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D4" w:rsidRPr="007300EE" w:rsidRDefault="00C83DD4" w:rsidP="00C83DD4">
      <w:pPr>
        <w:pStyle w:val="NoSpacing"/>
        <w:jc w:val="center"/>
        <w:rPr>
          <w:rFonts w:ascii="Cambria" w:hAnsi="Cambria" w:cs="Andalus"/>
        </w:rPr>
      </w:pPr>
      <w:r w:rsidRPr="007300EE">
        <w:rPr>
          <w:rFonts w:ascii="Cambria" w:hAnsi="Cambria" w:cs="Andalus"/>
          <w:b/>
        </w:rPr>
        <w:t>DOM UČENICA DUBROVNIK</w:t>
      </w:r>
      <w:r w:rsidRPr="007300EE">
        <w:rPr>
          <w:rFonts w:ascii="Cambria" w:hAnsi="Cambria" w:cs="Andalus"/>
        </w:rPr>
        <w:t>, Branitelja Dubrovnika 27</w:t>
      </w:r>
    </w:p>
    <w:p w:rsidR="00C83DD4" w:rsidRPr="007300EE" w:rsidRDefault="00C83DD4" w:rsidP="00C83DD4">
      <w:pPr>
        <w:pStyle w:val="NoSpacing"/>
        <w:jc w:val="center"/>
        <w:rPr>
          <w:rFonts w:ascii="Cambria" w:hAnsi="Cambria" w:cs="Andalus"/>
        </w:rPr>
      </w:pPr>
      <w:r w:rsidRPr="007300EE">
        <w:rPr>
          <w:rFonts w:ascii="Cambria" w:hAnsi="Cambria" w:cs="Andalus"/>
        </w:rPr>
        <w:t xml:space="preserve">HR - </w:t>
      </w:r>
      <w:r w:rsidRPr="007300EE">
        <w:rPr>
          <w:rFonts w:ascii="Cambria" w:hAnsi="Cambria" w:cs="Andalus"/>
          <w:b/>
        </w:rPr>
        <w:t>20000 DUBROVNIK</w:t>
      </w:r>
    </w:p>
    <w:p w:rsidR="00C83DD4" w:rsidRPr="007300EE" w:rsidRDefault="00C83DD4" w:rsidP="00C83DD4">
      <w:pPr>
        <w:pStyle w:val="NoSpacing"/>
        <w:jc w:val="center"/>
        <w:rPr>
          <w:rFonts w:ascii="Cambria" w:hAnsi="Cambria" w:cs="Andalus"/>
        </w:rPr>
      </w:pPr>
      <w:r w:rsidRPr="007300EE">
        <w:rPr>
          <w:rFonts w:ascii="Cambria" w:hAnsi="Cambria" w:cs="Andalus"/>
        </w:rPr>
        <w:t>OIB: 12605817551</w:t>
      </w:r>
    </w:p>
    <w:p w:rsidR="00C83DD4" w:rsidRPr="007300EE" w:rsidRDefault="00C83DD4" w:rsidP="00C83DD4">
      <w:pPr>
        <w:pStyle w:val="NoSpacing"/>
        <w:jc w:val="center"/>
        <w:rPr>
          <w:rFonts w:ascii="Cambria" w:hAnsi="Cambria" w:cs="Andalus"/>
        </w:rPr>
      </w:pPr>
      <w:r w:rsidRPr="007300EE">
        <w:rPr>
          <w:rFonts w:ascii="Cambria" w:hAnsi="Cambria" w:cs="Andalus"/>
        </w:rPr>
        <w:t>Tel/fax: 020/423-684</w:t>
      </w:r>
    </w:p>
    <w:p w:rsidR="00C83DD4" w:rsidRPr="007300EE" w:rsidRDefault="00C83DD4" w:rsidP="00C83DD4">
      <w:pPr>
        <w:pStyle w:val="NoSpacing"/>
        <w:jc w:val="center"/>
        <w:rPr>
          <w:rFonts w:ascii="Cambria" w:hAnsi="Cambria" w:cs="Andalus"/>
        </w:rPr>
      </w:pPr>
      <w:r w:rsidRPr="007300EE">
        <w:rPr>
          <w:rFonts w:ascii="Cambria" w:hAnsi="Cambria" w:cs="Andalus"/>
        </w:rPr>
        <w:t xml:space="preserve">e-mail: </w:t>
      </w:r>
      <w:hyperlink r:id="rId5" w:history="1">
        <w:r w:rsidRPr="007300EE">
          <w:rPr>
            <w:rStyle w:val="Hyperlink"/>
            <w:rFonts w:ascii="Cambria" w:hAnsi="Cambria" w:cs="Andalus"/>
          </w:rPr>
          <w:t>ured@dom-ucenica-du.skole.hr</w:t>
        </w:r>
      </w:hyperlink>
    </w:p>
    <w:p w:rsidR="00C83DD4" w:rsidRPr="007300EE" w:rsidRDefault="00C83DD4" w:rsidP="00C83DD4">
      <w:pPr>
        <w:pStyle w:val="NoSpacing"/>
        <w:pBdr>
          <w:bottom w:val="single" w:sz="4" w:space="1" w:color="auto"/>
        </w:pBdr>
        <w:jc w:val="center"/>
        <w:rPr>
          <w:rFonts w:ascii="Cambria" w:hAnsi="Cambria" w:cs="Andalus"/>
        </w:rPr>
      </w:pPr>
      <w:r w:rsidRPr="007300EE">
        <w:rPr>
          <w:rFonts w:ascii="Cambria" w:hAnsi="Cambria" w:cs="Andalus"/>
        </w:rPr>
        <w:t>www: dom-ucenica-du.skole.hr</w:t>
      </w:r>
    </w:p>
    <w:p w:rsidR="008A21F5" w:rsidRPr="007300EE" w:rsidRDefault="008A21F5" w:rsidP="008A21F5">
      <w:pPr>
        <w:spacing w:after="0" w:line="240" w:lineRule="auto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Klasa: 602-03-02/19-01/0</w:t>
      </w:r>
      <w:r w:rsidR="007300EE">
        <w:rPr>
          <w:rFonts w:ascii="Cambria" w:eastAsia="Times New Roman" w:hAnsi="Cambria" w:cs="Times New Roman"/>
          <w:color w:val="231F20"/>
          <w:lang w:eastAsia="hr-HR"/>
        </w:rPr>
        <w:t>1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</w:t>
      </w:r>
    </w:p>
    <w:p w:rsidR="008A21F5" w:rsidRPr="007300EE" w:rsidRDefault="008A21F5" w:rsidP="008A21F5">
      <w:pPr>
        <w:spacing w:after="0" w:line="240" w:lineRule="auto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Urbroj: 2117-122-10-19-0</w:t>
      </w:r>
      <w:r w:rsidR="007300EE">
        <w:rPr>
          <w:rFonts w:ascii="Cambria" w:eastAsia="Times New Roman" w:hAnsi="Cambria" w:cs="Times New Roman"/>
          <w:color w:val="231F20"/>
          <w:lang w:eastAsia="hr-HR"/>
        </w:rPr>
        <w:t>2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</w:t>
      </w:r>
    </w:p>
    <w:p w:rsidR="008A21F5" w:rsidRPr="007300EE" w:rsidRDefault="008A21F5" w:rsidP="008A21F5">
      <w:pPr>
        <w:spacing w:after="0" w:line="240" w:lineRule="auto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Dubrovnik, 28. lipnja 2019.</w:t>
      </w:r>
    </w:p>
    <w:p w:rsidR="00C83DD4" w:rsidRPr="007300EE" w:rsidRDefault="00C83DD4" w:rsidP="00C83DD4">
      <w:pPr>
        <w:rPr>
          <w:rFonts w:ascii="Cambria" w:hAnsi="Cambria"/>
        </w:rPr>
      </w:pPr>
    </w:p>
    <w:p w:rsidR="00C83DD4" w:rsidRPr="007300EE" w:rsidRDefault="00C83DD4" w:rsidP="00C83DD4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7300EE">
        <w:rPr>
          <w:rFonts w:ascii="Cambria" w:hAnsi="Cambria"/>
          <w:b/>
          <w:sz w:val="32"/>
          <w:szCs w:val="32"/>
        </w:rPr>
        <w:t>NATJEČAJ</w:t>
      </w:r>
    </w:p>
    <w:p w:rsidR="00C83DD4" w:rsidRPr="007300EE" w:rsidRDefault="00C83DD4" w:rsidP="00C83DD4">
      <w:pPr>
        <w:pStyle w:val="NoSpacing"/>
        <w:jc w:val="center"/>
        <w:rPr>
          <w:rFonts w:ascii="Cambria" w:hAnsi="Cambria"/>
          <w:b/>
        </w:rPr>
      </w:pPr>
      <w:r w:rsidRPr="007300EE">
        <w:rPr>
          <w:rFonts w:ascii="Cambria" w:hAnsi="Cambria"/>
          <w:b/>
        </w:rPr>
        <w:t xml:space="preserve">ZA PRIJAM </w:t>
      </w:r>
      <w:r w:rsidR="008A21F5" w:rsidRPr="007300EE">
        <w:rPr>
          <w:rFonts w:ascii="Cambria" w:hAnsi="Cambria"/>
          <w:b/>
        </w:rPr>
        <w:t>27</w:t>
      </w:r>
      <w:r w:rsidRPr="007300EE">
        <w:rPr>
          <w:rFonts w:ascii="Cambria" w:hAnsi="Cambria"/>
          <w:b/>
        </w:rPr>
        <w:t xml:space="preserve"> UČENICA U ŽENSKI ĐAČKI DOM DUBROVNIK U ŠKOLSKOJ 2019./2020. GODINI</w:t>
      </w:r>
    </w:p>
    <w:p w:rsidR="00C83DD4" w:rsidRPr="007300EE" w:rsidRDefault="00C83DD4" w:rsidP="00C83DD4">
      <w:pPr>
        <w:pStyle w:val="NoSpacing"/>
        <w:rPr>
          <w:rFonts w:ascii="Cambria" w:hAnsi="Cambria"/>
          <w:lang w:eastAsia="hr-HR"/>
        </w:rPr>
      </w:pPr>
    </w:p>
    <w:p w:rsidR="00C83DD4" w:rsidRPr="007300EE" w:rsidRDefault="00C83DD4" w:rsidP="00C83DD4">
      <w:pPr>
        <w:spacing w:after="48" w:line="240" w:lineRule="auto"/>
        <w:ind w:firstLine="408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Na temelju članka 134. stavka 5. Zakona o odgoju i obrazovanju u osnovnoj i srednjoj školi (»Narodne novine«, broj 87/08, 86/09, 92/10, 105/10 – ispr., 90/11, 16/12, 86/12, 94/13, 152/14, 7/17 i 68/18), </w:t>
      </w:r>
      <w:r w:rsidRPr="007300EE">
        <w:rPr>
          <w:rFonts w:ascii="Cambria" w:hAnsi="Cambria"/>
        </w:rPr>
        <w:t xml:space="preserve">te članka 91. i  92. Statuta Doma učenica Dubrovnik, 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objavljuje se javni natječaj za prijam učenica u  </w:t>
      </w: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Dom učenica Dubrovnik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(dalje: DUD), </w:t>
      </w:r>
      <w:r w:rsidRPr="007300EE">
        <w:rPr>
          <w:rFonts w:ascii="Cambria" w:eastAsia="Times New Roman" w:hAnsi="Cambria" w:cs="Times New Roman"/>
          <w:i/>
          <w:color w:val="231F20"/>
          <w:lang w:eastAsia="hr-HR"/>
        </w:rPr>
        <w:t>/svi izrazi u ovom natječaju imaju jednako rodno značenje bez obzira na spol/.</w:t>
      </w: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I.</w:t>
      </w:r>
    </w:p>
    <w:p w:rsidR="00C83DD4" w:rsidRPr="007300EE" w:rsidRDefault="00C83DD4" w:rsidP="00C83DD4">
      <w:pPr>
        <w:pStyle w:val="ListParagraph"/>
        <w:numPr>
          <w:ilvl w:val="0"/>
          <w:numId w:val="1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Ovim natječajem utvrđuju se uvjeti za prijam učenica  u DUD  u školskoj godini 2019./2020.</w:t>
      </w: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1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Uslugama odgojnih aktivnosti, smještaja i prehrane u DUD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1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Dom prima učenike strane državljane iz zemalja izvan Europske unije ako imaju reguliran status boravka sukladno zakonu kojim je uređen status stranaca, uz suglasnost osnivača.</w:t>
      </w: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1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Na nepopunjena mjesta  Dom može primiti i studentice hrvatskih visokih učilišta koje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III.</w:t>
      </w:r>
    </w:p>
    <w:p w:rsidR="00C83DD4" w:rsidRPr="007300EE" w:rsidRDefault="00C83DD4" w:rsidP="00C83DD4">
      <w:pPr>
        <w:pStyle w:val="ListParagraph"/>
        <w:numPr>
          <w:ilvl w:val="0"/>
          <w:numId w:val="2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Dom prima učenike na smještaj za vrijeme trajanja upisanoga programa obrazovanja pod uvjetom da uspješno i redovito završavaju upisane razrede te poštuju pravila Doma i odredbe sklopljenoga ugovora, a o čemu odlučuje Odgajateljsko vijeće DUD nakon temeljite analize ponašanja i uspjeha svakog učenika/ce.</w:t>
      </w:r>
    </w:p>
    <w:p w:rsidR="00C83DD4" w:rsidRPr="007300EE" w:rsidRDefault="00C83DD4" w:rsidP="00C83DD4">
      <w:pPr>
        <w:pStyle w:val="ListParagraph"/>
        <w:spacing w:after="48" w:line="240" w:lineRule="auto"/>
        <w:ind w:left="768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2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Sa svakim učenikom, studentom odnosno korisnikom programa i usluga DUD će  sklapiti ugovor o međusobnim pravima i obvezama.</w:t>
      </w: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IV.</w:t>
      </w:r>
    </w:p>
    <w:p w:rsidR="00C83DD4" w:rsidRPr="007300EE" w:rsidRDefault="00C83DD4" w:rsidP="00C83DD4">
      <w:pPr>
        <w:pStyle w:val="ListParagraph"/>
        <w:numPr>
          <w:ilvl w:val="0"/>
          <w:numId w:val="3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Ako se za smještaj u DUD prijavi više učenika nego što ima raspoloživih mjesta,  Dom obavlja odabir onih učenika/ca koji ostvaruju uvjete izravnoga prijma, a zatim obavlja 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lastRenderedPageBreak/>
        <w:t>odabir ostalih učenika prema broju bodova na temelju postignutoga uspjeha u posljednja četiri razreda osnovnog obrazovanja i prema socijalnome statusu.</w:t>
      </w:r>
    </w:p>
    <w:p w:rsidR="00C83DD4" w:rsidRPr="007300EE" w:rsidRDefault="00C83DD4" w:rsidP="00C83DD4">
      <w:pPr>
        <w:pStyle w:val="ListParagraph"/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V.</w:t>
      </w:r>
    </w:p>
    <w:p w:rsidR="00C83DD4" w:rsidRPr="007300EE" w:rsidRDefault="00C83DD4" w:rsidP="00C83DD4">
      <w:pPr>
        <w:pStyle w:val="ListParagraph"/>
        <w:numPr>
          <w:ilvl w:val="0"/>
          <w:numId w:val="4"/>
        </w:numPr>
        <w:spacing w:after="48" w:line="240" w:lineRule="auto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Pravo izravnoga prijma iz točke IV. ovoga  natječaja ostvaruju:</w:t>
      </w:r>
    </w:p>
    <w:p w:rsidR="00C83DD4" w:rsidRPr="007300EE" w:rsidRDefault="00C83DD4" w:rsidP="00C83DD4">
      <w:pPr>
        <w:pStyle w:val="ListParagraph"/>
        <w:numPr>
          <w:ilvl w:val="0"/>
          <w:numId w:val="6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učenici kojima su oba roditelja preminula;</w:t>
      </w:r>
    </w:p>
    <w:p w:rsidR="00C83DD4" w:rsidRPr="007300EE" w:rsidRDefault="00C83DD4" w:rsidP="00C83DD4">
      <w:pPr>
        <w:pStyle w:val="ListParagraph"/>
        <w:numPr>
          <w:ilvl w:val="0"/>
          <w:numId w:val="6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učenici na temelju članka 126. Zakona o pravima hrvatskih branitelja i članova njihovih obitelji (»Narodne novine«, broj 121/2017.) – djeca smrtno stradalog hrvatskog branitelja iz Domovinskog rata, djeca nestalog hrvatskog branitelja iz Domovinskog rata i djeca hrvatskog ratnog vojnog invalida iz Domovinskog rata imaju pravo na izravan smještaj u učeničke domove ako im prihod po članu kućanstva ne prelazi 60% proračunske osnovice i pod drugim uvjetima određenim posebnim propisima kojima se uređuju uvjeti i način smještaja u učeničkim i studentskim domovima.</w:t>
      </w:r>
    </w:p>
    <w:p w:rsidR="00C83DD4" w:rsidRPr="007300EE" w:rsidRDefault="00C83DD4" w:rsidP="00C83DD4">
      <w:pPr>
        <w:pStyle w:val="ListParagraph"/>
        <w:spacing w:after="48" w:line="240" w:lineRule="auto"/>
        <w:ind w:left="1098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4"/>
        </w:numPr>
        <w:spacing w:after="48" w:line="240" w:lineRule="auto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Za ostvarivanje navedenih prava iz ove točke učenik je dužan dokazati status odgovarajućim dokumentima nadležnih tijela.</w:t>
      </w: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VI.</w:t>
      </w:r>
    </w:p>
    <w:p w:rsidR="00C83DD4" w:rsidRPr="007300EE" w:rsidRDefault="00C83DD4" w:rsidP="00C83DD4">
      <w:pPr>
        <w:pStyle w:val="ListParagraph"/>
        <w:numPr>
          <w:ilvl w:val="0"/>
          <w:numId w:val="7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Broj bodova za prijam ostalih učenika u učenički dom iz točke IV. ovoga natječaja ostvaruje se na sljedeći način: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učenik ostvaruje broj bodova u visini prosječne ocjene uspjeha u posljednja četiri razreda osnovnog obrazovanja pomnožene s koeficijentom petnaest (15);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učenik čiji je roditelj preminuo (što dokazuje preslikom smrtovnice) ostvaruje dodatnih deset (10) bodova;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učenici na temelju članka 126. Zakona o pravima hrvatskih branitelja i članova njihovih obitelji (»Narodne novine«, broj 121/2017.) – ako ne udovoljavaju uvjetima za izravan smještaj u učeničke domove i djeca hrvatskih branitelja iz Domovinskog rata koji su u obrani suvereniteta Republike Hrvatske sudjelovali najmanje 100 dana u borbenom sektoru imaju prednost pri smještaju u učeničke i studentske domove, ostvaruju dodatnih deset (10) bodova;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učenici na temelju članka 48.e Zakona o zaštiti vojnih i civilnih invalida rata (»Narodne novine«, broj 33/1992., 57/1992., 77/1992., 58/1993., 2/1994., 76/1994., 108/1995., 108/1996., 82/2001., 94/2001., 103/2003. i 148/2013.)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100%-tnim oštećenjem organizma, koja imaju prednost pri smještaju u učeničke domove ako im redoviti mjesečni prihodi po članu kućanstva ne prelaze 60% proračunske osnovice, ostvaruju dodatnih deset (10) bodova;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učenik čiji je roditelj mirnodopski vojni ili civilni invalid rata koji ima oštećenje organizma veće od 50%, ostvaruje dodatnih pet (5) bodova;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učenik s posebnim socijalnim statusom ostvaruje dodatnih 10 bodova ako: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živi uz jednoga i/ili oba roditelja s dugotrajnom teškom bolesti odnosno težim invaliditetom (što dokazuje liječničkom potvrdom o dugotrajnoj težoj bolesti jednoga i/ili obaju roditelja, odnosno odgovarajućim Rješenjem kojim je utvrđen postotak invaliditeta);</w:t>
      </w:r>
    </w:p>
    <w:p w:rsidR="00700114" w:rsidRPr="007300EE" w:rsidRDefault="00700114" w:rsidP="00700114">
      <w:pPr>
        <w:pStyle w:val="ListParagraph"/>
        <w:numPr>
          <w:ilvl w:val="0"/>
          <w:numId w:val="5"/>
        </w:numPr>
        <w:shd w:val="clear" w:color="auto" w:fill="FFFFFF"/>
        <w:spacing w:after="48" w:line="240" w:lineRule="auto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živi uz dugotrajno nezaposlena oba roditelja, u smislu članka 10. Zakona o tržištu rada (»Narodne novine«, broj 118/18), što dokazuje potvrdom o dugotrajnoj nezaposlenosti obaju roditelja iz područnoga ureda Hrvatskoga zavoda za zapošljavanje;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živi uz samohranoga roditelja (roditelj koji nije u braku i ne živi u izvanbračnoj zajednici, a sam se skrbi o svome djetetu i uzdržava ga) korisnika socijalne skrbi, u 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lastRenderedPageBreak/>
        <w:t>smislu članaka 4., 21. i 30. Zakona o socijalnoj skrbi (»Narodne novine«, broj 157/2013</w:t>
      </w:r>
      <w:r w:rsidR="00700114" w:rsidRPr="007300EE">
        <w:rPr>
          <w:rFonts w:ascii="Cambria" w:eastAsia="Times New Roman" w:hAnsi="Cambria" w:cs="Times New Roman"/>
          <w:color w:val="231F20"/>
          <w:lang w:eastAsia="hr-HR"/>
        </w:rPr>
        <w:t xml:space="preserve">., 152/2014., 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>99/2015</w:t>
      </w:r>
      <w:r w:rsidR="00700114" w:rsidRPr="007300EE">
        <w:rPr>
          <w:rFonts w:ascii="Cambria" w:eastAsia="Times New Roman" w:hAnsi="Cambria" w:cs="Times New Roman"/>
          <w:color w:val="231F20"/>
          <w:lang w:eastAsia="hr-HR"/>
        </w:rPr>
        <w:t>., 52/16., 16/17 i 130/17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>.)</w:t>
      </w:r>
      <w:r w:rsidR="00700114" w:rsidRPr="007300EE">
        <w:rPr>
          <w:rFonts w:ascii="Cambria" w:eastAsia="Times New Roman" w:hAnsi="Cambria" w:cs="Times New Roman"/>
          <w:color w:val="231F20"/>
          <w:lang w:eastAsia="hr-HR"/>
        </w:rPr>
        <w:t xml:space="preserve"> što dokazuje potvrdom o korištenju socijalne pomoći, rješenjem  ili drugim upravnim aktom centra za socijalnu skrb ili nadležnoga tijela u jedinici lokalne ili područne /regionalne/ jedinice o pravu  samohranoga roditelja u statusu socijalne skrbi koje su izdale ovlaštene službe u zdravstvu, socijalnoj skrbi i/ili za zapošljavanje)</w:t>
      </w:r>
      <w:r w:rsidR="00F16691" w:rsidRPr="007300EE">
        <w:rPr>
          <w:rFonts w:ascii="Cambria" w:eastAsia="Times New Roman" w:hAnsi="Cambria" w:cs="Times New Roman"/>
          <w:color w:val="231F20"/>
          <w:lang w:eastAsia="hr-HR"/>
        </w:rPr>
        <w:t>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učenik koji je u posljednja četiri razreda osnovnog obrazovanja imao ocjenu iz vladanja uzorno ostvaruje pet (5) dodatnih bodova;</w:t>
      </w:r>
    </w:p>
    <w:p w:rsidR="00C83DD4" w:rsidRPr="007300EE" w:rsidRDefault="00C83DD4" w:rsidP="00C83DD4">
      <w:pPr>
        <w:pStyle w:val="ListParagraph"/>
        <w:numPr>
          <w:ilvl w:val="0"/>
          <w:numId w:val="5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učenik čiji se brat odnosno sestra (ili više njih) redovito školuje i stanuje izvan mjesta stalnog prebivališta ostvaruje pet (5) dodatnih bodova po broju braće i sestara.</w:t>
      </w:r>
    </w:p>
    <w:p w:rsidR="00C83DD4" w:rsidRPr="007300EE" w:rsidRDefault="00C83DD4" w:rsidP="00C83DD4">
      <w:pPr>
        <w:pStyle w:val="ListParagraph"/>
        <w:numPr>
          <w:ilvl w:val="0"/>
          <w:numId w:val="7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Za ostvarivanje navedenih prava iz ove točke učenik je dužan dokazati status odgovarajućim dokumentima nadležnih tijela.</w:t>
      </w:r>
    </w:p>
    <w:p w:rsidR="00C83DD4" w:rsidRPr="007300EE" w:rsidRDefault="00C83DD4" w:rsidP="00F16691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7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Ako je učenik sudjelovao na nekoliko natjecanja ili na natjecanjima iz više područja, vrsta i razina, boduje mu se najpovoljniji rezultat.</w:t>
      </w: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7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Uvjerenje o sudjelovanju ili diplomu o ostvarenome rezultatu na natjecanju za državno natjecanje izdaje Agencija za odgoj i obrazovanje, a za natjecanje školskih sportskih društava Hrvatski školski sportski savez.</w:t>
      </w: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7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obrazovanje.</w:t>
      </w: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7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Vrednuju se natjecanja školskih sportskih društava koja su ustrojena prema Propisniku Državnog prvenstva školskih sportskih društava Republike Hrvatske pod nadzorom natjecateljskog povjerenstva Hrvatskoga školskoga sportskog saveza.</w:t>
      </w:r>
    </w:p>
    <w:p w:rsidR="00C83DD4" w:rsidRPr="007300EE" w:rsidRDefault="00C83DD4" w:rsidP="00C83DD4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numPr>
          <w:ilvl w:val="0"/>
          <w:numId w:val="7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Iznimno, o posebni</w:t>
      </w:r>
      <w:r w:rsidR="00F16691" w:rsidRPr="007300EE">
        <w:rPr>
          <w:rFonts w:ascii="Cambria" w:eastAsia="Times New Roman" w:hAnsi="Cambria" w:cs="Times New Roman"/>
          <w:color w:val="231F20"/>
          <w:lang w:eastAsia="hr-HR"/>
        </w:rPr>
        <w:t xml:space="preserve">m uvjetima prijma u 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>D</w:t>
      </w:r>
      <w:r w:rsidR="00F16691" w:rsidRPr="007300EE">
        <w:rPr>
          <w:rFonts w:ascii="Cambria" w:eastAsia="Times New Roman" w:hAnsi="Cambria" w:cs="Times New Roman"/>
          <w:color w:val="231F20"/>
          <w:lang w:eastAsia="hr-HR"/>
        </w:rPr>
        <w:t>UD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pri rješavanju pojedinačnih slučajeva koji nisu utvrđeni točkama V. i VI. ovoga natječaja ili se ne utvrde na temelju točke VII. ovoga natječaja, odlučuje ravnateljica Doma uz suglasnost županijskoga upravnog odjela nadležnog za obrazovanje. </w:t>
      </w: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VII.</w:t>
      </w:r>
    </w:p>
    <w:p w:rsidR="00C83DD4" w:rsidRPr="007300EE" w:rsidRDefault="00C83DD4" w:rsidP="002D7B91">
      <w:pPr>
        <w:pStyle w:val="ListParagraph"/>
        <w:numPr>
          <w:ilvl w:val="0"/>
          <w:numId w:val="8"/>
        </w:num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Na temelju mjerila iz točke V. i VI. ovoga natječaja Dom utvrđuje svoja mjerila za prijam i boravak u domu i na prijedlog županijskoga upravnog odjela nadležnog za obrazovanje, ureda državne uprave u županiji utvrđuju i posebne prednosti za prijam po vrstama programa obrazovanja za potrebna zanimanja u županiji te drugi uvjeti prijma od općeg interesa u regiji.</w:t>
      </w:r>
    </w:p>
    <w:p w:rsidR="00C83DD4" w:rsidRPr="007300EE" w:rsidRDefault="00C83DD4" w:rsidP="00C83DD4">
      <w:pPr>
        <w:pStyle w:val="ListParagraph"/>
        <w:spacing w:after="48" w:line="240" w:lineRule="auto"/>
        <w:ind w:left="768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spacing w:after="48" w:line="240" w:lineRule="auto"/>
        <w:ind w:left="768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spacing w:after="48" w:line="240" w:lineRule="auto"/>
        <w:ind w:left="768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spacing w:after="48" w:line="240" w:lineRule="auto"/>
        <w:ind w:left="768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pStyle w:val="ListParagraph"/>
        <w:spacing w:after="48" w:line="240" w:lineRule="auto"/>
        <w:ind w:left="768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535F63" w:rsidRPr="007300EE" w:rsidRDefault="00535F63" w:rsidP="00C83DD4">
      <w:pPr>
        <w:pStyle w:val="ListParagraph"/>
        <w:spacing w:after="48" w:line="240" w:lineRule="auto"/>
        <w:ind w:left="768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VIII.</w:t>
      </w:r>
    </w:p>
    <w:p w:rsidR="00C83DD4" w:rsidRPr="007300EE" w:rsidRDefault="00C83DD4" w:rsidP="00C83DD4">
      <w:pPr>
        <w:spacing w:after="48" w:line="240" w:lineRule="auto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Zainteresirani učenici/ce se mogu (će se)  prijavljivati za prijam i upisivati u D</w:t>
      </w:r>
      <w:r w:rsidR="00F16691" w:rsidRPr="007300EE">
        <w:rPr>
          <w:rFonts w:ascii="Cambria" w:eastAsia="Times New Roman" w:hAnsi="Cambria" w:cs="Times New Roman"/>
          <w:color w:val="231F20"/>
          <w:lang w:eastAsia="hr-HR"/>
        </w:rPr>
        <w:t>UD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</w:t>
      </w:r>
      <w:r w:rsidR="00F16691" w:rsidRPr="007300EE">
        <w:rPr>
          <w:rFonts w:ascii="Cambria" w:eastAsia="Times New Roman" w:hAnsi="Cambria" w:cs="Times New Roman"/>
          <w:color w:val="231F20"/>
          <w:lang w:eastAsia="hr-HR"/>
        </w:rPr>
        <w:t>u školskoj godini 2019./2020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>. u ljetnome i jesenskome upisnom roku.</w:t>
      </w:r>
    </w:p>
    <w:p w:rsidR="00C83DD4" w:rsidRPr="007300EE" w:rsidRDefault="00C83DD4" w:rsidP="00C83DD4">
      <w:pPr>
        <w:spacing w:before="204" w:after="72" w:line="240" w:lineRule="auto"/>
        <w:jc w:val="center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UPISNI ROKOVI</w:t>
      </w:r>
    </w:p>
    <w:p w:rsidR="00C83DD4" w:rsidRPr="007300EE" w:rsidRDefault="00C83DD4" w:rsidP="00C83DD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u w:val="single"/>
          <w:lang w:eastAsia="hr-HR"/>
        </w:rPr>
      </w:pPr>
      <w:r w:rsidRPr="007300EE">
        <w:rPr>
          <w:rFonts w:ascii="Cambria" w:eastAsia="Times New Roman" w:hAnsi="Cambria" w:cs="Times New Roman"/>
          <w:b/>
          <w:i/>
          <w:iCs/>
          <w:color w:val="231F20"/>
          <w:u w:val="single"/>
          <w:lang w:eastAsia="hr-HR"/>
        </w:rPr>
        <w:t>Ljetni upisni rok</w:t>
      </w:r>
    </w:p>
    <w:p w:rsidR="00C83DD4" w:rsidRPr="007300EE" w:rsidRDefault="00C83DD4" w:rsidP="00C83DD4">
      <w:pPr>
        <w:spacing w:before="103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IX.</w:t>
      </w:r>
    </w:p>
    <w:tbl>
      <w:tblPr>
        <w:tblW w:w="8878" w:type="dxa"/>
        <w:tblCellMar>
          <w:left w:w="0" w:type="dxa"/>
          <w:right w:w="0" w:type="dxa"/>
        </w:tblCellMar>
        <w:tblLook w:val="04A0"/>
      </w:tblPr>
      <w:tblGrid>
        <w:gridCol w:w="7740"/>
        <w:gridCol w:w="1138"/>
      </w:tblGrid>
      <w:tr w:rsidR="00C83DD4" w:rsidRPr="007300EE" w:rsidTr="0092210B"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Datum</w:t>
            </w:r>
          </w:p>
        </w:tc>
      </w:tr>
      <w:tr w:rsidR="00C83DD4" w:rsidRPr="007300EE" w:rsidTr="00922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F16691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12. 7. 2019</w:t>
            </w:r>
            <w:r w:rsidR="00C83DD4"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.</w:t>
            </w:r>
          </w:p>
        </w:tc>
      </w:tr>
      <w:tr w:rsidR="00C83DD4" w:rsidRPr="007300EE" w:rsidTr="00922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Objava konačnih ljestvica poretka 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F16691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15. 7. 2019</w:t>
            </w:r>
            <w:r w:rsidR="00C83DD4"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.</w:t>
            </w:r>
          </w:p>
        </w:tc>
      </w:tr>
      <w:tr w:rsidR="00C83DD4" w:rsidRPr="007300EE" w:rsidTr="00922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Upis u učenički dom</w:t>
            </w:r>
          </w:p>
          <w:p w:rsidR="00C83DD4" w:rsidRPr="007300EE" w:rsidRDefault="00C83DD4" w:rsidP="0092210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lang w:eastAsia="hr-HR"/>
              </w:rPr>
              <w:t>Učenik je dužan donijeti potvrdu o upisu u školu koja sadrži pečat škole i potpis ravnatelja ili potvrdu o mjestu koje je zauzeo na konačnoj ljestvici poretka (odnosno o ostvarenom pravu upisa), a koju je moguće ispisati izravno sa sučelja u Nacionalnom informacijskom sustavu prijava i upisa u srednje škole (NISpuSŠ).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F16691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15. 7. – 19. 7. 2019</w:t>
            </w:r>
            <w:r w:rsidR="00C83DD4"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.</w:t>
            </w:r>
          </w:p>
        </w:tc>
      </w:tr>
      <w:tr w:rsidR="00C83DD4" w:rsidRPr="007300EE" w:rsidTr="00922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lang w:eastAsia="hr-HR"/>
              </w:rPr>
              <w:t>Objava slobodnih mjesta za jesenski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F16691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19. 7. 2019</w:t>
            </w:r>
            <w:r w:rsidR="00C83DD4"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.</w:t>
            </w:r>
          </w:p>
        </w:tc>
      </w:tr>
    </w:tbl>
    <w:p w:rsidR="00C83DD4" w:rsidRPr="007300EE" w:rsidRDefault="00C83DD4" w:rsidP="00C83DD4">
      <w:pPr>
        <w:spacing w:after="0" w:line="240" w:lineRule="auto"/>
        <w:textAlignment w:val="baseline"/>
        <w:rPr>
          <w:rFonts w:ascii="Cambria" w:eastAsia="Times New Roman" w:hAnsi="Cambria" w:cs="Times New Roman"/>
          <w:color w:val="666666"/>
          <w:lang w:eastAsia="hr-HR"/>
        </w:rPr>
      </w:pPr>
      <w:r w:rsidRPr="007300EE">
        <w:rPr>
          <w:rFonts w:ascii="Cambria" w:eastAsia="Times New Roman" w:hAnsi="Cambria" w:cs="Times New Roman"/>
          <w:color w:val="666666"/>
          <w:lang w:eastAsia="hr-HR"/>
        </w:rPr>
        <w:br/>
      </w:r>
    </w:p>
    <w:p w:rsidR="00C83DD4" w:rsidRPr="007300EE" w:rsidRDefault="00C83DD4" w:rsidP="00C83DD4">
      <w:pPr>
        <w:spacing w:before="204" w:after="72" w:line="240" w:lineRule="auto"/>
        <w:jc w:val="center"/>
        <w:textAlignment w:val="baseline"/>
        <w:rPr>
          <w:rFonts w:ascii="Cambria" w:eastAsia="Times New Roman" w:hAnsi="Cambria" w:cs="Times New Roman"/>
          <w:b/>
          <w:i/>
          <w:iCs/>
          <w:color w:val="231F20"/>
          <w:u w:val="single"/>
          <w:lang w:eastAsia="hr-HR"/>
        </w:rPr>
      </w:pPr>
      <w:r w:rsidRPr="007300EE">
        <w:rPr>
          <w:rFonts w:ascii="Cambria" w:eastAsia="Times New Roman" w:hAnsi="Cambria" w:cs="Times New Roman"/>
          <w:b/>
          <w:i/>
          <w:iCs/>
          <w:color w:val="231F20"/>
          <w:u w:val="single"/>
          <w:lang w:eastAsia="hr-HR"/>
        </w:rPr>
        <w:t>Jesenski upisni rok</w:t>
      </w:r>
    </w:p>
    <w:p w:rsidR="00C83DD4" w:rsidRPr="007300EE" w:rsidRDefault="00C83DD4" w:rsidP="00C83DD4">
      <w:pPr>
        <w:spacing w:before="103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X.</w:t>
      </w:r>
    </w:p>
    <w:tbl>
      <w:tblPr>
        <w:tblW w:w="8878" w:type="dxa"/>
        <w:tblCellMar>
          <w:left w:w="0" w:type="dxa"/>
          <w:right w:w="0" w:type="dxa"/>
        </w:tblCellMar>
        <w:tblLook w:val="04A0"/>
      </w:tblPr>
      <w:tblGrid>
        <w:gridCol w:w="7846"/>
        <w:gridCol w:w="1032"/>
      </w:tblGrid>
      <w:tr w:rsidR="00C83DD4" w:rsidRPr="007300EE" w:rsidTr="0092210B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Opis postupaka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Datum</w:t>
            </w:r>
          </w:p>
        </w:tc>
      </w:tr>
      <w:tr w:rsidR="00C83DD4" w:rsidRPr="007300EE" w:rsidTr="00922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lang w:eastAsia="hr-HR"/>
              </w:rPr>
              <w:t>Prijava kandidata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F16691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29. 8. 2019</w:t>
            </w:r>
            <w:r w:rsidR="00C83DD4"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.</w:t>
            </w:r>
          </w:p>
        </w:tc>
      </w:tr>
      <w:tr w:rsidR="00C83DD4" w:rsidRPr="007300EE" w:rsidTr="009221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C83DD4" w:rsidP="0092210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Objava konačnih ljestvica poretka učenika i upis u učenički dom</w:t>
            </w:r>
          </w:p>
          <w:p w:rsidR="00C83DD4" w:rsidRPr="007300EE" w:rsidRDefault="00C83DD4" w:rsidP="0092210B">
            <w:pPr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lang w:eastAsia="hr-HR"/>
              </w:rPr>
              <w:t>(U Učenik je dužan donijeti potvrdu o upisu u školu koja sadrži pečat škole i potpis ravnatelja ili potvrdu o mjestu koje je zauzeo na konačnoj ljestvici poretka (odnosno o ostvarenom pravu upisa), a koju je moguće ispisati izravno sa sučelja u Nacionalnom informacijskom sustavu prijava i upisa u srednje škole (NISpuSŠ).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83DD4" w:rsidRPr="007300EE" w:rsidRDefault="00F16691" w:rsidP="0092210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hr-HR"/>
              </w:rPr>
            </w:pPr>
            <w:r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30. 8. 2019</w:t>
            </w:r>
            <w:r w:rsidR="00C83DD4" w:rsidRPr="007300EE">
              <w:rPr>
                <w:rFonts w:ascii="Cambria" w:eastAsia="Times New Roman" w:hAnsi="Cambria" w:cs="Times New Roman"/>
                <w:b/>
                <w:bCs/>
                <w:lang w:eastAsia="hr-HR"/>
              </w:rPr>
              <w:t>.</w:t>
            </w:r>
          </w:p>
        </w:tc>
      </w:tr>
    </w:tbl>
    <w:p w:rsidR="007300EE" w:rsidRPr="007300EE" w:rsidRDefault="007300EE" w:rsidP="00C83DD4">
      <w:pPr>
        <w:rPr>
          <w:rFonts w:ascii="Cambria" w:eastAsia="Times New Roman" w:hAnsi="Cambria" w:cs="Times New Roman"/>
          <w:color w:val="666666"/>
          <w:lang w:eastAsia="hr-HR"/>
        </w:rPr>
      </w:pPr>
    </w:p>
    <w:p w:rsidR="00C83DD4" w:rsidRPr="007300EE" w:rsidRDefault="00C83DD4" w:rsidP="00C83DD4">
      <w:pPr>
        <w:jc w:val="center"/>
        <w:rPr>
          <w:rFonts w:ascii="Cambria" w:eastAsia="Times New Roman" w:hAnsi="Cambria" w:cs="Times New Roman"/>
          <w:b/>
          <w:color w:val="666666"/>
          <w:lang w:eastAsia="hr-HR"/>
        </w:rPr>
      </w:pPr>
      <w:r w:rsidRPr="007300EE">
        <w:rPr>
          <w:rFonts w:ascii="Cambria" w:eastAsia="Times New Roman" w:hAnsi="Cambria" w:cs="Times New Roman"/>
          <w:b/>
          <w:color w:val="666666"/>
          <w:lang w:eastAsia="hr-HR"/>
        </w:rPr>
        <w:t>XI.</w:t>
      </w:r>
    </w:p>
    <w:p w:rsidR="00C83DD4" w:rsidRPr="007300EE" w:rsidRDefault="00C83DD4" w:rsidP="00C83DD4">
      <w:pPr>
        <w:rPr>
          <w:rFonts w:ascii="Cambria" w:hAnsi="Cambria"/>
          <w:b/>
        </w:rPr>
      </w:pPr>
      <w:r w:rsidRPr="007300EE">
        <w:rPr>
          <w:rFonts w:ascii="Cambria" w:eastAsia="Times New Roman" w:hAnsi="Cambria" w:cs="Times New Roman"/>
          <w:color w:val="666666"/>
          <w:lang w:eastAsia="hr-HR"/>
        </w:rPr>
        <w:br/>
      </w:r>
      <w:r w:rsidR="008A21F5" w:rsidRPr="007300EE">
        <w:rPr>
          <w:rFonts w:ascii="Cambria" w:hAnsi="Cambria"/>
          <w:b/>
        </w:rPr>
        <w:t>DOM IMA KAPACITET OD 90</w:t>
      </w:r>
      <w:r w:rsidRPr="007300EE">
        <w:rPr>
          <w:rFonts w:ascii="Cambria" w:hAnsi="Cambria"/>
          <w:b/>
        </w:rPr>
        <w:t xml:space="preserve"> MJESTA</w:t>
      </w:r>
    </w:p>
    <w:p w:rsidR="00C83DD4" w:rsidRPr="007300EE" w:rsidRDefault="00C83DD4" w:rsidP="002D7B91">
      <w:pPr>
        <w:jc w:val="both"/>
        <w:rPr>
          <w:rFonts w:ascii="Cambria" w:hAnsi="Cambria"/>
        </w:rPr>
      </w:pPr>
      <w:r w:rsidRPr="007300EE">
        <w:rPr>
          <w:rFonts w:ascii="Cambria" w:hAnsi="Cambria"/>
        </w:rPr>
        <w:t>Uz učenike koji su smješteni u Domu u prethodnoj školskoj godini, a stekli su pravo nastavka korištenja smještaja u Domu, Dom će primati i nove učenike do popune slobodnih mjesta.</w:t>
      </w:r>
    </w:p>
    <w:p w:rsidR="00F16691" w:rsidRPr="007300EE" w:rsidRDefault="00F16691" w:rsidP="00C83DD4">
      <w:pPr>
        <w:rPr>
          <w:rFonts w:ascii="Cambria" w:hAnsi="Cambria"/>
          <w:b/>
        </w:rPr>
      </w:pPr>
    </w:p>
    <w:p w:rsidR="00C83DD4" w:rsidRPr="007300EE" w:rsidRDefault="00C83DD4" w:rsidP="00C83DD4">
      <w:pPr>
        <w:jc w:val="center"/>
        <w:rPr>
          <w:rFonts w:ascii="Cambria" w:hAnsi="Cambria"/>
          <w:b/>
        </w:rPr>
      </w:pPr>
      <w:r w:rsidRPr="007300EE">
        <w:rPr>
          <w:rFonts w:ascii="Cambria" w:hAnsi="Cambria"/>
          <w:b/>
        </w:rPr>
        <w:t>XII.</w:t>
      </w:r>
    </w:p>
    <w:p w:rsidR="00C83DD4" w:rsidRPr="007300EE" w:rsidRDefault="00C83DD4" w:rsidP="00C83DD4">
      <w:pPr>
        <w:rPr>
          <w:rFonts w:ascii="Cambria" w:hAnsi="Cambria"/>
          <w:b/>
        </w:rPr>
      </w:pPr>
      <w:r w:rsidRPr="007300EE">
        <w:rPr>
          <w:rFonts w:ascii="Cambria" w:hAnsi="Cambria"/>
          <w:b/>
        </w:rPr>
        <w:t>NA NATJEČAJ ZA PRIJAM U DOM UZ MOLBU UČENICI PRILAŽU:</w:t>
      </w:r>
    </w:p>
    <w:p w:rsidR="00C83DD4" w:rsidRPr="007300EE" w:rsidRDefault="00C83DD4" w:rsidP="00C83DD4">
      <w:pPr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7300EE">
        <w:rPr>
          <w:rFonts w:ascii="Cambria" w:hAnsi="Cambria"/>
        </w:rPr>
        <w:t>Preslike svjedodžbi zadnja četiri razreda osnovne škole</w:t>
      </w:r>
    </w:p>
    <w:p w:rsidR="00C83DD4" w:rsidRPr="007300EE" w:rsidRDefault="00C83DD4" w:rsidP="00C83DD4">
      <w:pPr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7300EE">
        <w:rPr>
          <w:rFonts w:ascii="Cambria" w:hAnsi="Cambria"/>
        </w:rPr>
        <w:t>Domovnica</w:t>
      </w:r>
    </w:p>
    <w:p w:rsidR="00C83DD4" w:rsidRPr="007300EE" w:rsidRDefault="00C83DD4" w:rsidP="00C83DD4">
      <w:pPr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7300EE">
        <w:rPr>
          <w:rFonts w:ascii="Cambria" w:hAnsi="Cambria"/>
        </w:rPr>
        <w:t>Rodni list</w:t>
      </w:r>
    </w:p>
    <w:p w:rsidR="00C83DD4" w:rsidRPr="007300EE" w:rsidRDefault="00C83DD4" w:rsidP="00C83DD4">
      <w:pPr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7300EE">
        <w:rPr>
          <w:rFonts w:ascii="Cambria" w:hAnsi="Cambria"/>
        </w:rPr>
        <w:t>Izjavu o zajedničkom domaćinstvu</w:t>
      </w:r>
    </w:p>
    <w:p w:rsidR="00C83DD4" w:rsidRPr="007300EE" w:rsidRDefault="00C83DD4" w:rsidP="00C83DD4">
      <w:pPr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7300EE">
        <w:rPr>
          <w:rFonts w:ascii="Cambria" w:hAnsi="Cambria"/>
        </w:rPr>
        <w:t xml:space="preserve">Odgovarajuću dokumentaciju na osnovi koje može ostvariti pravo na izravan prijam, ili pravo </w:t>
      </w:r>
      <w:r w:rsidR="00535F63" w:rsidRPr="007300EE">
        <w:rPr>
          <w:rFonts w:ascii="Cambria" w:hAnsi="Cambria"/>
        </w:rPr>
        <w:t>na utvrđene bodove prema točki V.</w:t>
      </w:r>
      <w:r w:rsidR="008A21F5" w:rsidRPr="007300EE">
        <w:rPr>
          <w:rFonts w:ascii="Cambria" w:hAnsi="Cambria"/>
        </w:rPr>
        <w:t xml:space="preserve"> i VI. </w:t>
      </w:r>
      <w:r w:rsidR="00535F63" w:rsidRPr="007300EE">
        <w:rPr>
          <w:rFonts w:ascii="Cambria" w:hAnsi="Cambria"/>
        </w:rPr>
        <w:t xml:space="preserve"> ovoga natječaja</w:t>
      </w:r>
    </w:p>
    <w:p w:rsidR="00C83DD4" w:rsidRPr="007300EE" w:rsidRDefault="00C83DD4" w:rsidP="00C83DD4">
      <w:pPr>
        <w:numPr>
          <w:ilvl w:val="0"/>
          <w:numId w:val="9"/>
        </w:numPr>
        <w:spacing w:after="0" w:line="240" w:lineRule="auto"/>
        <w:rPr>
          <w:rFonts w:ascii="Cambria" w:hAnsi="Cambria"/>
        </w:rPr>
      </w:pPr>
      <w:r w:rsidRPr="007300EE">
        <w:rPr>
          <w:rFonts w:ascii="Cambria" w:hAnsi="Cambria"/>
        </w:rPr>
        <w:t>Uvjerenje o općoj zdravstvenoj sposobnosti da može stanovati u Domu, ne starije od šest mjeseci</w:t>
      </w:r>
    </w:p>
    <w:p w:rsidR="00C83DD4" w:rsidRPr="007300EE" w:rsidRDefault="00C83DD4" w:rsidP="00C83DD4">
      <w:pPr>
        <w:numPr>
          <w:ilvl w:val="0"/>
          <w:numId w:val="9"/>
        </w:numPr>
        <w:spacing w:after="0" w:line="240" w:lineRule="auto"/>
        <w:rPr>
          <w:rFonts w:ascii="Cambria" w:hAnsi="Cambria"/>
          <w:u w:val="single"/>
        </w:rPr>
      </w:pPr>
      <w:r w:rsidRPr="007300EE">
        <w:rPr>
          <w:rFonts w:ascii="Cambria" w:hAnsi="Cambria"/>
          <w:i/>
          <w:u w:val="single"/>
        </w:rPr>
        <w:t>Dvije slike</w:t>
      </w:r>
      <w:r w:rsidRPr="007300EE">
        <w:rPr>
          <w:rFonts w:ascii="Cambria" w:hAnsi="Cambria"/>
          <w:u w:val="single"/>
        </w:rPr>
        <w:t>.</w:t>
      </w:r>
    </w:p>
    <w:p w:rsidR="00C83DD4" w:rsidRPr="007300EE" w:rsidRDefault="00C83DD4" w:rsidP="00C83DD4">
      <w:pPr>
        <w:spacing w:after="0" w:line="240" w:lineRule="auto"/>
        <w:textAlignment w:val="baseline"/>
        <w:rPr>
          <w:rFonts w:ascii="Cambria" w:eastAsia="Times New Roman" w:hAnsi="Cambria" w:cs="Times New Roman"/>
          <w:color w:val="666666"/>
          <w:lang w:eastAsia="hr-HR"/>
        </w:rPr>
      </w:pPr>
    </w:p>
    <w:p w:rsidR="00C83DD4" w:rsidRPr="007300EE" w:rsidRDefault="00C83DD4" w:rsidP="00C83DD4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color w:val="666666"/>
          <w:lang w:eastAsia="hr-HR"/>
        </w:rPr>
      </w:pPr>
      <w:r w:rsidRPr="007300EE">
        <w:rPr>
          <w:rFonts w:ascii="Cambria" w:eastAsia="Times New Roman" w:hAnsi="Cambria" w:cs="Times New Roman"/>
          <w:b/>
          <w:color w:val="666666"/>
          <w:lang w:eastAsia="hr-HR"/>
        </w:rPr>
        <w:t>XIII.</w:t>
      </w:r>
    </w:p>
    <w:p w:rsidR="00C83DD4" w:rsidRPr="007300EE" w:rsidRDefault="00C83DD4" w:rsidP="00C83DD4">
      <w:pPr>
        <w:spacing w:after="0" w:line="240" w:lineRule="auto"/>
        <w:textAlignment w:val="baseline"/>
        <w:rPr>
          <w:rFonts w:ascii="Cambria" w:eastAsia="Times New Roman" w:hAnsi="Cambria" w:cs="Times New Roman"/>
          <w:color w:val="666666"/>
          <w:lang w:eastAsia="hr-HR"/>
        </w:rPr>
      </w:pPr>
    </w:p>
    <w:p w:rsidR="00C83DD4" w:rsidRPr="007300EE" w:rsidRDefault="00C83DD4" w:rsidP="00C83DD4">
      <w:pPr>
        <w:rPr>
          <w:rFonts w:ascii="Cambria" w:hAnsi="Cambria"/>
          <w:b/>
        </w:rPr>
      </w:pPr>
      <w:r w:rsidRPr="007300EE">
        <w:rPr>
          <w:rFonts w:ascii="Cambria" w:hAnsi="Cambria"/>
          <w:b/>
        </w:rPr>
        <w:t>PLAĆANJE SMJEŠTAJA U DOMU:</w:t>
      </w:r>
    </w:p>
    <w:p w:rsidR="00C83DD4" w:rsidRPr="007300EE" w:rsidRDefault="00C83DD4" w:rsidP="002D7B91">
      <w:pPr>
        <w:jc w:val="both"/>
        <w:rPr>
          <w:rFonts w:ascii="Cambria" w:hAnsi="Cambria"/>
        </w:rPr>
      </w:pPr>
      <w:r w:rsidRPr="007300EE">
        <w:rPr>
          <w:rFonts w:ascii="Cambria" w:hAnsi="Cambria"/>
        </w:rPr>
        <w:t xml:space="preserve">Učenici smješteni u Domu plaćaju troškove smještaja i prehrane sukladno Odluci o utvrđivanju cijene usluga smještaja i prehrane učenika u </w:t>
      </w:r>
      <w:r w:rsidR="008A21F5" w:rsidRPr="007300EE">
        <w:rPr>
          <w:rFonts w:ascii="Cambria" w:hAnsi="Cambria"/>
        </w:rPr>
        <w:t>učeničkim domovima za 2019</w:t>
      </w:r>
      <w:r w:rsidRPr="007300EE">
        <w:rPr>
          <w:rFonts w:ascii="Cambria" w:hAnsi="Cambria"/>
        </w:rPr>
        <w:t>.</w:t>
      </w:r>
      <w:r w:rsidR="008A21F5" w:rsidRPr="007300EE">
        <w:rPr>
          <w:rFonts w:ascii="Cambria" w:hAnsi="Cambria"/>
        </w:rPr>
        <w:t xml:space="preserve"> </w:t>
      </w:r>
      <w:r w:rsidRPr="007300EE">
        <w:rPr>
          <w:rFonts w:ascii="Cambria" w:hAnsi="Cambria"/>
        </w:rPr>
        <w:t>g</w:t>
      </w:r>
      <w:r w:rsidR="008A21F5" w:rsidRPr="007300EE">
        <w:rPr>
          <w:rFonts w:ascii="Cambria" w:hAnsi="Cambria"/>
        </w:rPr>
        <w:t>odinu</w:t>
      </w:r>
      <w:r w:rsidRPr="007300EE">
        <w:rPr>
          <w:rFonts w:ascii="Cambria" w:hAnsi="Cambria"/>
        </w:rPr>
        <w:t xml:space="preserve">, </w:t>
      </w:r>
      <w:r w:rsidR="002D7B91" w:rsidRPr="007300EE">
        <w:rPr>
          <w:rFonts w:ascii="Cambria" w:hAnsi="Cambria"/>
        </w:rPr>
        <w:t>Kasa: 602-03/18-08/00558</w:t>
      </w:r>
      <w:r w:rsidRPr="007300EE">
        <w:rPr>
          <w:rFonts w:ascii="Cambria" w:hAnsi="Cambria"/>
        </w:rPr>
        <w:t>, Urbroj</w:t>
      </w:r>
      <w:r w:rsidR="002D7B91" w:rsidRPr="007300EE">
        <w:rPr>
          <w:rFonts w:ascii="Cambria" w:hAnsi="Cambria"/>
        </w:rPr>
        <w:t>: 533-05-18-0001 od 29. studenog 2019</w:t>
      </w:r>
      <w:r w:rsidRPr="007300EE">
        <w:rPr>
          <w:rFonts w:ascii="Cambria" w:hAnsi="Cambria"/>
        </w:rPr>
        <w:t xml:space="preserve">. </w:t>
      </w:r>
      <w:r w:rsidR="002D7B91" w:rsidRPr="007300EE">
        <w:rPr>
          <w:rFonts w:ascii="Cambria" w:hAnsi="Cambria"/>
        </w:rPr>
        <w:t>G</w:t>
      </w:r>
      <w:r w:rsidRPr="007300EE">
        <w:rPr>
          <w:rFonts w:ascii="Cambria" w:hAnsi="Cambria"/>
        </w:rPr>
        <w:t>odine</w:t>
      </w:r>
      <w:r w:rsidR="002D7B91" w:rsidRPr="007300EE">
        <w:rPr>
          <w:rFonts w:ascii="Cambria" w:hAnsi="Cambria"/>
        </w:rPr>
        <w:t xml:space="preserve"> i iznosi 630,00 Kn po učenici u 2019 godini.</w:t>
      </w:r>
      <w:r w:rsidRPr="007300EE">
        <w:rPr>
          <w:rFonts w:ascii="Cambria" w:hAnsi="Cambria"/>
        </w:rPr>
        <w:t xml:space="preserve"> </w:t>
      </w:r>
    </w:p>
    <w:p w:rsidR="00C83DD4" w:rsidRPr="007300EE" w:rsidRDefault="00C83DD4" w:rsidP="00C83DD4">
      <w:pPr>
        <w:jc w:val="center"/>
        <w:rPr>
          <w:rFonts w:ascii="Cambria" w:hAnsi="Cambria"/>
          <w:b/>
        </w:rPr>
      </w:pPr>
      <w:r w:rsidRPr="007300EE">
        <w:rPr>
          <w:rFonts w:ascii="Cambria" w:hAnsi="Cambria"/>
          <w:b/>
        </w:rPr>
        <w:t>XIV.</w:t>
      </w:r>
    </w:p>
    <w:p w:rsidR="00C83DD4" w:rsidRPr="007300EE" w:rsidRDefault="00C83DD4" w:rsidP="00C83DD4">
      <w:pPr>
        <w:rPr>
          <w:rFonts w:ascii="Cambria" w:hAnsi="Cambria"/>
          <w:b/>
        </w:rPr>
      </w:pPr>
      <w:r w:rsidRPr="007300EE">
        <w:rPr>
          <w:rFonts w:ascii="Cambria" w:hAnsi="Cambria"/>
          <w:b/>
        </w:rPr>
        <w:t>Prijave se podnose poštom ili osobnim uručenjem tajništvu Doma. Nepotpune prijave  neće se razmatrati.</w:t>
      </w:r>
    </w:p>
    <w:p w:rsidR="00C83DD4" w:rsidRPr="007300EE" w:rsidRDefault="00C83DD4" w:rsidP="00C83DD4">
      <w:pPr>
        <w:jc w:val="center"/>
        <w:rPr>
          <w:rFonts w:ascii="Cambria" w:hAnsi="Cambria"/>
          <w:b/>
        </w:rPr>
      </w:pPr>
      <w:r w:rsidRPr="007300EE">
        <w:rPr>
          <w:rFonts w:ascii="Cambria" w:hAnsi="Cambria"/>
          <w:b/>
        </w:rPr>
        <w:t>XV.</w:t>
      </w:r>
    </w:p>
    <w:p w:rsidR="00C83DD4" w:rsidRPr="007300EE" w:rsidRDefault="00C83DD4" w:rsidP="00C83DD4">
      <w:pPr>
        <w:rPr>
          <w:rFonts w:ascii="Cambria" w:hAnsi="Cambria"/>
        </w:rPr>
      </w:pPr>
      <w:r w:rsidRPr="007300EE">
        <w:rPr>
          <w:rFonts w:ascii="Cambria" w:hAnsi="Cambria"/>
        </w:rPr>
        <w:t>O rezultatima Natječaja za prijam u Dom podnositelji prijava biti će pisano obaviješteni.</w:t>
      </w:r>
    </w:p>
    <w:p w:rsidR="00C83DD4" w:rsidRPr="007300EE" w:rsidRDefault="00C83DD4" w:rsidP="00C83DD4">
      <w:pPr>
        <w:spacing w:after="0" w:line="240" w:lineRule="auto"/>
        <w:textAlignment w:val="baseline"/>
        <w:rPr>
          <w:rFonts w:ascii="Cambria" w:eastAsia="Times New Roman" w:hAnsi="Cambria" w:cs="Times New Roman"/>
          <w:color w:val="666666"/>
          <w:lang w:eastAsia="hr-HR"/>
        </w:rPr>
      </w:pPr>
    </w:p>
    <w:p w:rsidR="00C83DD4" w:rsidRPr="007300EE" w:rsidRDefault="00C83DD4" w:rsidP="00C83DD4">
      <w:pPr>
        <w:spacing w:before="103" w:after="48" w:line="240" w:lineRule="auto"/>
        <w:jc w:val="center"/>
        <w:textAlignment w:val="baseline"/>
        <w:rPr>
          <w:rFonts w:ascii="Cambria" w:eastAsia="Times New Roman" w:hAnsi="Cambria" w:cs="Times New Roman"/>
          <w:b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XVI.</w:t>
      </w:r>
    </w:p>
    <w:p w:rsidR="00C83DD4" w:rsidRPr="007300EE" w:rsidRDefault="00C83DD4" w:rsidP="007300EE">
      <w:pPr>
        <w:spacing w:after="48" w:line="240" w:lineRule="auto"/>
        <w:jc w:val="both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Ovaj natječaj  otvoren je od dana objave na službenim web stranicama Doma (</w:t>
      </w:r>
      <w:r w:rsidR="008A21F5" w:rsidRPr="007300EE">
        <w:rPr>
          <w:rFonts w:ascii="Cambria" w:eastAsia="Times New Roman" w:hAnsi="Cambria" w:cs="Times New Roman"/>
          <w:color w:val="231F20"/>
          <w:lang w:eastAsia="hr-HR"/>
        </w:rPr>
        <w:t>datum objave na webu: 28.06.2019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.) i objavljen je na  </w:t>
      </w:r>
      <w:r w:rsidR="008A21F5" w:rsidRPr="007300EE">
        <w:rPr>
          <w:rFonts w:ascii="Cambria" w:eastAsia="Times New Roman" w:hAnsi="Cambria" w:cs="Times New Roman"/>
          <w:color w:val="231F20"/>
          <w:lang w:eastAsia="hr-HR"/>
        </w:rPr>
        <w:t xml:space="preserve">oglasnoj ploči 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>D</w:t>
      </w:r>
      <w:r w:rsidR="008A21F5" w:rsidRPr="007300EE">
        <w:rPr>
          <w:rFonts w:ascii="Cambria" w:eastAsia="Times New Roman" w:hAnsi="Cambria" w:cs="Times New Roman"/>
          <w:color w:val="231F20"/>
          <w:lang w:eastAsia="hr-HR"/>
        </w:rPr>
        <w:t>UD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i Upravnog odjela za društvene djelatnosti  županije Dubrovačko-neretvanske (osnivač),</w:t>
      </w:r>
      <w:r w:rsidR="008A21F5" w:rsidRPr="007300EE">
        <w:rPr>
          <w:rFonts w:ascii="Cambria" w:eastAsia="Times New Roman" w:hAnsi="Cambria" w:cs="Times New Roman"/>
          <w:color w:val="231F20"/>
          <w:lang w:eastAsia="hr-HR"/>
        </w:rPr>
        <w:t xml:space="preserve"> 28. lipnja 2019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>. godine.</w:t>
      </w:r>
    </w:p>
    <w:p w:rsidR="00C83DD4" w:rsidRPr="007300EE" w:rsidRDefault="00C83DD4" w:rsidP="00C83DD4">
      <w:pPr>
        <w:spacing w:after="48" w:line="240" w:lineRule="auto"/>
        <w:ind w:firstLine="408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</w:p>
    <w:p w:rsidR="00C83DD4" w:rsidRPr="007300EE" w:rsidRDefault="00C83DD4" w:rsidP="00C83DD4">
      <w:pPr>
        <w:spacing w:before="27" w:after="48" w:line="240" w:lineRule="auto"/>
        <w:ind w:left="2712"/>
        <w:jc w:val="center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Ravnateljica</w:t>
      </w:r>
    </w:p>
    <w:p w:rsidR="00C83DD4" w:rsidRPr="007300EE" w:rsidRDefault="00C83DD4" w:rsidP="00C83DD4">
      <w:pPr>
        <w:spacing w:before="27" w:after="48" w:line="240" w:lineRule="auto"/>
        <w:ind w:left="2712"/>
        <w:jc w:val="center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>v.d. ravnateljice</w:t>
      </w:r>
    </w:p>
    <w:p w:rsidR="00C83DD4" w:rsidRPr="007300EE" w:rsidRDefault="00C83DD4" w:rsidP="00C83DD4">
      <w:pPr>
        <w:spacing w:before="27" w:after="48" w:line="240" w:lineRule="auto"/>
        <w:ind w:left="2712"/>
        <w:jc w:val="center"/>
        <w:textAlignment w:val="baseline"/>
        <w:rPr>
          <w:rFonts w:ascii="Cambria" w:eastAsia="Times New Roman" w:hAnsi="Cambria" w:cs="Times New Roman"/>
          <w:color w:val="231F20"/>
          <w:lang w:eastAsia="hr-HR"/>
        </w:rPr>
      </w:pP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    </w:t>
      </w:r>
      <w:r w:rsidRPr="007300EE">
        <w:rPr>
          <w:rFonts w:ascii="Cambria" w:eastAsia="Times New Roman" w:hAnsi="Cambria" w:cs="Times New Roman"/>
          <w:b/>
          <w:color w:val="231F20"/>
          <w:lang w:eastAsia="hr-HR"/>
        </w:rPr>
        <w:t>Marica Pendo</w:t>
      </w:r>
      <w:r w:rsidRPr="007300EE">
        <w:rPr>
          <w:rFonts w:ascii="Cambria" w:eastAsia="Times New Roman" w:hAnsi="Cambria" w:cs="Times New Roman"/>
          <w:color w:val="231F20"/>
          <w:lang w:eastAsia="hr-HR"/>
        </w:rPr>
        <w:t xml:space="preserve">, prof. </w:t>
      </w:r>
      <w:r w:rsidRPr="007300EE">
        <w:rPr>
          <w:rFonts w:ascii="Cambria" w:eastAsia="Times New Roman" w:hAnsi="Cambria" w:cs="Times New Roman"/>
          <w:i/>
          <w:color w:val="231F20"/>
          <w:lang w:eastAsia="hr-HR"/>
        </w:rPr>
        <w:t>v.r.</w:t>
      </w:r>
    </w:p>
    <w:p w:rsidR="00143ABB" w:rsidRDefault="00143ABB"/>
    <w:sectPr w:rsidR="00143ABB" w:rsidSect="0014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152"/>
    <w:multiLevelType w:val="hybridMultilevel"/>
    <w:tmpl w:val="95AEC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4A68CD2">
      <w:start w:val="1"/>
      <w:numFmt w:val="bullet"/>
      <w:lvlText w:val="–"/>
      <w:lvlJc w:val="left"/>
      <w:pPr>
        <w:ind w:left="1680" w:hanging="600"/>
      </w:pPr>
      <w:rPr>
        <w:rFonts w:ascii="Verdana" w:eastAsia="Times New Roman" w:hAnsi="Verdan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4D7B"/>
    <w:multiLevelType w:val="hybridMultilevel"/>
    <w:tmpl w:val="0F4EA942"/>
    <w:lvl w:ilvl="0" w:tplc="81726F60">
      <w:start w:val="1"/>
      <w:numFmt w:val="bullet"/>
      <w:lvlText w:val="-"/>
      <w:lvlJc w:val="left"/>
      <w:pPr>
        <w:ind w:left="1098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18CA3C2B"/>
    <w:multiLevelType w:val="hybridMultilevel"/>
    <w:tmpl w:val="0BC4C7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5352D"/>
    <w:multiLevelType w:val="hybridMultilevel"/>
    <w:tmpl w:val="DC960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24539"/>
    <w:multiLevelType w:val="hybridMultilevel"/>
    <w:tmpl w:val="5A42F2CC"/>
    <w:lvl w:ilvl="0" w:tplc="9630571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F13235"/>
    <w:multiLevelType w:val="hybridMultilevel"/>
    <w:tmpl w:val="4E5ECC3A"/>
    <w:lvl w:ilvl="0" w:tplc="307A17B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5EB4DD6"/>
    <w:multiLevelType w:val="hybridMultilevel"/>
    <w:tmpl w:val="328ECFDA"/>
    <w:lvl w:ilvl="0" w:tplc="307A17B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650E1073"/>
    <w:multiLevelType w:val="hybridMultilevel"/>
    <w:tmpl w:val="C71884F4"/>
    <w:lvl w:ilvl="0" w:tplc="307A17B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6E9A488D"/>
    <w:multiLevelType w:val="hybridMultilevel"/>
    <w:tmpl w:val="8A7E9AB0"/>
    <w:lvl w:ilvl="0" w:tplc="E91C550E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83DD4"/>
    <w:rsid w:val="00143ABB"/>
    <w:rsid w:val="002D7B91"/>
    <w:rsid w:val="00535F63"/>
    <w:rsid w:val="00700114"/>
    <w:rsid w:val="007300EE"/>
    <w:rsid w:val="008A21F5"/>
    <w:rsid w:val="00C83DD4"/>
    <w:rsid w:val="00F1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DD4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C83D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3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dom-zenski-djacki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2019-06-28T07:20:00Z</dcterms:created>
  <dcterms:modified xsi:type="dcterms:W3CDTF">2019-06-28T08:30:00Z</dcterms:modified>
</cp:coreProperties>
</file>