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7F" w:rsidRPr="000A3AD7" w:rsidRDefault="00FD527F" w:rsidP="003C2D84">
      <w:pPr>
        <w:shd w:val="clear" w:color="auto" w:fill="FFFFFF"/>
        <w:spacing w:before="27"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="Times New Roman" w:eastAsia="Times New Roman" w:hAnsi="Times New Roman" w:cs="Times New Roman"/>
          <w:color w:val="231F20"/>
          <w:lang w:eastAsia="hr-HR"/>
        </w:rPr>
        <w:t>N</w:t>
      </w: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a temelju članka 127. stavka 4. Zakona o odgoju i obrazovanju u osnovnoj i srednjoj školi (NN br. 87/08., 86/09., 92/10., 105/10., 90/11., 5/12., 16/12., 86/12., 126/12., 94/13., 136/14. – RUSRH., 152/14., 7/17. i 68/18.) i članka</w:t>
      </w:r>
      <w:r w:rsidR="00540829">
        <w:rPr>
          <w:rFonts w:asciiTheme="majorHAnsi" w:eastAsia="Times New Roman" w:hAnsiTheme="majorHAnsi" w:cs="Times New Roman"/>
          <w:color w:val="FFFFFF" w:themeColor="background1"/>
          <w:lang w:eastAsia="hr-HR"/>
        </w:rPr>
        <w:t>5</w:t>
      </w:r>
      <w:r w:rsidR="00540829">
        <w:rPr>
          <w:rFonts w:asciiTheme="majorHAnsi" w:eastAsia="Times New Roman" w:hAnsiTheme="majorHAnsi" w:cs="Times New Roman"/>
          <w:color w:val="000000" w:themeColor="text1"/>
          <w:lang w:eastAsia="hr-HR"/>
        </w:rPr>
        <w:t>55</w:t>
      </w:r>
      <w:r w:rsidRPr="00540829">
        <w:rPr>
          <w:rFonts w:asciiTheme="majorHAnsi" w:eastAsia="Times New Roman" w:hAnsiTheme="majorHAnsi" w:cs="Times New Roman"/>
          <w:color w:val="231F20"/>
          <w:lang w:eastAsia="hr-HR"/>
        </w:rPr>
        <w:t>.</w:t>
      </w: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 Statuta </w:t>
      </w: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 xml:space="preserve">Doma učenica Dubrovnik, Domski </w:t>
      </w: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 odbor na </w:t>
      </w:r>
      <w:r w:rsidR="00540829">
        <w:rPr>
          <w:rFonts w:asciiTheme="majorHAnsi" w:eastAsia="Times New Roman" w:hAnsiTheme="majorHAnsi" w:cs="Times New Roman"/>
          <w:color w:val="000000" w:themeColor="text1"/>
          <w:lang w:eastAsia="hr-HR"/>
        </w:rPr>
        <w:t>22.</w:t>
      </w: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 xml:space="preserve"> sjednici održanoj </w:t>
      </w:r>
      <w:r w:rsidR="00D400B2">
        <w:rPr>
          <w:rFonts w:asciiTheme="majorHAnsi" w:eastAsia="Times New Roman" w:hAnsiTheme="majorHAnsi" w:cs="Times New Roman"/>
          <w:color w:val="231F20"/>
          <w:lang w:eastAsia="hr-HR"/>
        </w:rPr>
        <w:t xml:space="preserve">20. </w:t>
      </w:r>
      <w:r w:rsidRPr="00540829">
        <w:rPr>
          <w:rFonts w:asciiTheme="majorHAnsi" w:eastAsia="Times New Roman" w:hAnsiTheme="majorHAnsi" w:cs="Times New Roman"/>
          <w:color w:val="231F20"/>
          <w:lang w:eastAsia="hr-HR"/>
        </w:rPr>
        <w:t>svibnja 2019.</w:t>
      </w: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 godine raspisuje</w:t>
      </w:r>
    </w:p>
    <w:p w:rsidR="00FD527F" w:rsidRPr="000A3AD7" w:rsidRDefault="00FD527F" w:rsidP="00FD527F">
      <w:pPr>
        <w:shd w:val="clear" w:color="auto" w:fill="FFFFFF"/>
        <w:spacing w:before="204" w:after="72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b/>
          <w:bCs/>
          <w:color w:val="231F20"/>
          <w:lang w:eastAsia="hr-HR"/>
        </w:rPr>
        <w:t>NATJEČAJ</w:t>
      </w:r>
    </w:p>
    <w:p w:rsidR="00FD527F" w:rsidRPr="000A3AD7" w:rsidRDefault="00FD527F" w:rsidP="00FD527F">
      <w:pPr>
        <w:shd w:val="clear" w:color="auto" w:fill="FFFFFF"/>
        <w:spacing w:before="27"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b/>
          <w:color w:val="231F20"/>
          <w:lang w:eastAsia="hr-HR"/>
        </w:rPr>
        <w:t>za imenovanje ravnatelja/ice</w:t>
      </w: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 xml:space="preserve"> </w:t>
      </w:r>
      <w:r w:rsidRPr="003C2D84">
        <w:rPr>
          <w:rFonts w:asciiTheme="majorHAnsi" w:eastAsia="Times New Roman" w:hAnsiTheme="majorHAnsi" w:cs="Times New Roman"/>
          <w:b/>
          <w:color w:val="231F20"/>
          <w:lang w:eastAsia="hr-HR"/>
        </w:rPr>
        <w:t>Doma učenica Dubrovnik</w:t>
      </w:r>
      <w:r w:rsidRPr="00AF0BA4">
        <w:rPr>
          <w:rFonts w:asciiTheme="majorHAnsi" w:eastAsia="Times New Roman" w:hAnsiTheme="majorHAnsi" w:cs="Times New Roman"/>
          <w:b/>
          <w:color w:val="231F20"/>
          <w:lang w:eastAsia="hr-HR"/>
        </w:rPr>
        <w:t xml:space="preserve"> </w:t>
      </w:r>
    </w:p>
    <w:p w:rsidR="00FD527F" w:rsidRPr="00AF0BA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Pr="00AF0BA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Kandidati za ravnatelja/icu moraju ispunjavati sljedeće nužne uvjete:</w:t>
      </w:r>
    </w:p>
    <w:p w:rsidR="00FD527F" w:rsidRPr="000A3AD7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Default="00FD527F" w:rsidP="003C2D84">
      <w:pPr>
        <w:pStyle w:val="ListParagraph"/>
        <w:numPr>
          <w:ilvl w:val="0"/>
          <w:numId w:val="1"/>
        </w:num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 xml:space="preserve">završen studij odgovarajuće vrste za rad na radnom mjestu nastavnika ili stručnog suradnika u školskoj </w:t>
      </w:r>
      <w:r w:rsidRPr="003C2D84">
        <w:rPr>
          <w:rFonts w:asciiTheme="majorHAnsi" w:eastAsia="Times New Roman" w:hAnsiTheme="majorHAnsi" w:cs="Times New Roman"/>
          <w:color w:val="231F20"/>
          <w:lang w:eastAsia="hr-HR"/>
        </w:rPr>
        <w:t>ustanovi u kojoj se imenuje za ravnatelja, a koji može biti:</w:t>
      </w:r>
    </w:p>
    <w:p w:rsidR="003C2D84" w:rsidRPr="003C2D84" w:rsidRDefault="003C2D84" w:rsidP="003C2D84">
      <w:pPr>
        <w:pStyle w:val="ListParagraph"/>
        <w:shd w:val="clear" w:color="auto" w:fill="FFFFFF"/>
        <w:spacing w:before="27" w:after="0" w:line="240" w:lineRule="auto"/>
        <w:ind w:left="450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Pr="00AF0BA4" w:rsidRDefault="00FD527F" w:rsidP="00FD527F">
      <w:pPr>
        <w:pStyle w:val="ListParagraph"/>
        <w:numPr>
          <w:ilvl w:val="0"/>
          <w:numId w:val="2"/>
        </w:num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>sveučilišni diplomski studij ili</w:t>
      </w:r>
    </w:p>
    <w:p w:rsidR="00FD527F" w:rsidRPr="00AF0BA4" w:rsidRDefault="00FD527F" w:rsidP="00FD527F">
      <w:pPr>
        <w:pStyle w:val="ListParagraph"/>
        <w:numPr>
          <w:ilvl w:val="0"/>
          <w:numId w:val="2"/>
        </w:num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>integrirani preddiplomski i diplomski sveučilišni studij ili</w:t>
      </w:r>
    </w:p>
    <w:p w:rsidR="00FD527F" w:rsidRPr="00AF0BA4" w:rsidRDefault="00FD527F" w:rsidP="00FD527F">
      <w:pPr>
        <w:pStyle w:val="ListParagraph"/>
        <w:numPr>
          <w:ilvl w:val="0"/>
          <w:numId w:val="2"/>
        </w:num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>specijalistički diplomski stručni studij</w:t>
      </w:r>
    </w:p>
    <w:p w:rsidR="00FD527F" w:rsidRDefault="00FD527F" w:rsidP="00FD527F">
      <w:pPr>
        <w:pStyle w:val="ListParagraph"/>
        <w:numPr>
          <w:ilvl w:val="0"/>
          <w:numId w:val="2"/>
        </w:num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>položen stručni ispit za nastavnika ili stručnog suradnika, osim u slučaju iz članka 157. stavaka 1. i 2.   Zakona o odgoju i obrazovanju u osnovnoj i srednjoj školi,</w:t>
      </w:r>
    </w:p>
    <w:p w:rsidR="003C2D84" w:rsidRPr="00AF0BA4" w:rsidRDefault="003C2D84" w:rsidP="003C2D84">
      <w:pPr>
        <w:pStyle w:val="ListParagraph"/>
        <w:shd w:val="clear" w:color="auto" w:fill="FFFFFF"/>
        <w:spacing w:before="27" w:after="0" w:line="240" w:lineRule="auto"/>
        <w:ind w:left="540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Default="00FD527F" w:rsidP="00FD527F">
      <w:pPr>
        <w:pStyle w:val="ListParagraph"/>
        <w:numPr>
          <w:ilvl w:val="0"/>
          <w:numId w:val="1"/>
        </w:num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>uvjete propisane člankom 106. Zakona o odgoju i obrazovanju u osnovnoj i srednjoj školi,</w:t>
      </w:r>
    </w:p>
    <w:p w:rsidR="003C2D84" w:rsidRPr="00AF0BA4" w:rsidRDefault="003C2D84" w:rsidP="003C2D84">
      <w:pPr>
        <w:pStyle w:val="ListParagraph"/>
        <w:shd w:val="clear" w:color="auto" w:fill="FFFFFF"/>
        <w:spacing w:before="27" w:after="0" w:line="240" w:lineRule="auto"/>
        <w:ind w:left="450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Pr="00AF0BA4" w:rsidRDefault="00FD527F" w:rsidP="00FD527F">
      <w:pPr>
        <w:pStyle w:val="ListParagraph"/>
        <w:numPr>
          <w:ilvl w:val="0"/>
          <w:numId w:val="1"/>
        </w:num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>najmanje osam godina radnog iskustva u školskim i drugim ustanovama u sustavu obrazovanja ili u tijelima državne uprave nadležnim za obrazovanje, od čega najmanje pet godina na odgojno-obrazovnim poslovima u školskim ustanovama.</w:t>
      </w:r>
    </w:p>
    <w:p w:rsidR="00FD527F" w:rsidRPr="00AF0BA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Pr="000A3AD7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Ravnatelja/icu se imenuje na pet godina.</w:t>
      </w:r>
    </w:p>
    <w:p w:rsidR="00FD527F" w:rsidRPr="00AF0BA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Pr="000A3AD7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Kandidati za ravnatelja/icu dužni su priložiti sljedeće dokumente u izvorniku ili ovjerenom presliku:</w:t>
      </w:r>
    </w:p>
    <w:p w:rsidR="00FD527F" w:rsidRPr="000A3AD7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– vlastoručno potpisanu prijavu na natječaj,</w:t>
      </w:r>
    </w:p>
    <w:p w:rsidR="00FD527F" w:rsidRPr="000A3AD7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– životopis,</w:t>
      </w:r>
    </w:p>
    <w:p w:rsidR="00FD527F" w:rsidRPr="000A3AD7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– dokaz o stečenoj stručnoj spremi,</w:t>
      </w:r>
    </w:p>
    <w:p w:rsidR="00FD527F" w:rsidRPr="000A3AD7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– domovnicu, odnosno dokaz o državljanstvu,</w:t>
      </w:r>
    </w:p>
    <w:p w:rsidR="00FD527F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– potvrdu ili elektronički zapis o podacima evidentiranim u bazi podataka HZMO-a</w:t>
      </w:r>
    </w:p>
    <w:p w:rsidR="00FD527F" w:rsidRPr="000A3AD7" w:rsidRDefault="003C2D84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   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>(ne starije od 30 dana),</w:t>
      </w:r>
    </w:p>
    <w:p w:rsidR="003C2D8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– dokaz o radnom iskustvu u školskim ili drugim ustanovama u sustavu obrazovanja ili u tijelima</w:t>
      </w:r>
    </w:p>
    <w:p w:rsidR="003C2D84" w:rsidRDefault="003C2D84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 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 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državne uprave nadležnim za obrazovanje – potvrda ustanove o vrsti poslova i trajanju radnog </w:t>
      </w:r>
    </w:p>
    <w:p w:rsidR="00FD527F" w:rsidRPr="000A3AD7" w:rsidRDefault="003C2D84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   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>odnosa,</w:t>
      </w:r>
    </w:p>
    <w:p w:rsidR="003C2D8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– dokaz o položenome stručnom ispitu (ako je prema zakonskoj obvezi kandidat morao polagati </w:t>
      </w:r>
    </w:p>
    <w:p w:rsidR="00FD527F" w:rsidRPr="000A3AD7" w:rsidRDefault="003C2D84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   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>stručni ispit) ili dokaz da je osoba oslobođena polaganja stručnog ispita,</w:t>
      </w:r>
    </w:p>
    <w:p w:rsidR="003C2D8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– dokaz o stjecanju pedagoško-psihološkog obrazovanja/pedagoških kompetencija (za </w:t>
      </w:r>
    </w:p>
    <w:p w:rsidR="003C2D84" w:rsidRDefault="003C2D84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   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kandidate koji su bili u obvezi stjecanja tih kompetencija sukladno Zakonu o odgoju i </w:t>
      </w: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 </w:t>
      </w:r>
    </w:p>
    <w:p w:rsidR="00FD527F" w:rsidRPr="000A3AD7" w:rsidRDefault="003C2D84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   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>obrazovanju u osnovnoj i srednjoj školi),</w:t>
      </w:r>
    </w:p>
    <w:p w:rsidR="003C2D8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– uvjerenje da nema zapreke za zasnivanje radnog odnosa u školskoj ustanovi sukladno čl. 106.</w:t>
      </w:r>
    </w:p>
    <w:p w:rsidR="00FD527F" w:rsidRPr="000A3AD7" w:rsidRDefault="003C2D84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  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 Zakona o odgoju i obrazovanju u osnovnoj i srednjoj školi (ne starije od 30 dana),</w:t>
      </w:r>
    </w:p>
    <w:p w:rsidR="003C2D8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– pis</w:t>
      </w:r>
      <w:r w:rsidR="007F4AC7">
        <w:rPr>
          <w:rFonts w:asciiTheme="majorHAnsi" w:eastAsia="Times New Roman" w:hAnsiTheme="majorHAnsi" w:cs="Times New Roman"/>
          <w:color w:val="231F20"/>
          <w:lang w:eastAsia="hr-HR"/>
        </w:rPr>
        <w:t>anu suglasnost prema kojoj Dom</w:t>
      </w: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 može od Ministarstva pravosuđa zatražiti izdavanje </w:t>
      </w:r>
    </w:p>
    <w:p w:rsidR="00347DC9" w:rsidRPr="00347DC9" w:rsidRDefault="003C2D84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   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>posebnog uvjerenja za fizičke osobe sukladno članku 13.</w:t>
      </w:r>
      <w:r w:rsidR="00347DC9">
        <w:rPr>
          <w:rFonts w:asciiTheme="majorHAnsi" w:eastAsia="Times New Roman" w:hAnsiTheme="majorHAnsi" w:cs="Times New Roman"/>
          <w:color w:val="231F20"/>
          <w:lang w:eastAsia="hr-HR"/>
        </w:rPr>
        <w:t xml:space="preserve"> i  članku</w:t>
      </w:r>
      <w:r w:rsidR="00347DC9" w:rsidRPr="00347DC9">
        <w:rPr>
          <w:rFonts w:asciiTheme="majorHAnsi" w:eastAsia="Times New Roman" w:hAnsiTheme="majorHAnsi" w:cs="Times New Roman"/>
          <w:color w:val="231F20"/>
          <w:lang w:eastAsia="hr-HR"/>
        </w:rPr>
        <w:t xml:space="preserve"> 14. stavak 2. </w:t>
      </w:r>
      <w:r w:rsidR="00FD527F" w:rsidRPr="00347DC9">
        <w:rPr>
          <w:rFonts w:asciiTheme="majorHAnsi" w:eastAsia="Times New Roman" w:hAnsiTheme="majorHAnsi" w:cs="Times New Roman"/>
          <w:color w:val="231F20"/>
          <w:lang w:eastAsia="hr-HR"/>
        </w:rPr>
        <w:t xml:space="preserve"> Zakona o </w:t>
      </w:r>
    </w:p>
    <w:p w:rsidR="00FD527F" w:rsidRPr="000A3AD7" w:rsidRDefault="00347DC9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347DC9">
        <w:rPr>
          <w:rFonts w:asciiTheme="majorHAnsi" w:eastAsia="Times New Roman" w:hAnsiTheme="majorHAnsi" w:cs="Times New Roman"/>
          <w:color w:val="231F20"/>
          <w:lang w:eastAsia="hr-HR"/>
        </w:rPr>
        <w:t xml:space="preserve">   pravnim posljedicama  osude, kaznenoj evidenciji i rehabilitaciji (</w:t>
      </w:r>
      <w:r>
        <w:rPr>
          <w:rFonts w:asciiTheme="majorHAnsi" w:eastAsia="Times New Roman" w:hAnsiTheme="majorHAnsi" w:cs="Times New Roman"/>
          <w:color w:val="231F20"/>
          <w:lang w:eastAsia="hr-HR"/>
        </w:rPr>
        <w:t>NN 143/12, 105/15, 32/17)</w:t>
      </w:r>
    </w:p>
    <w:p w:rsidR="00FD527F" w:rsidRPr="000A3AD7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– program rada za mandatno razdoblje.</w:t>
      </w:r>
    </w:p>
    <w:p w:rsidR="009B6BC6" w:rsidRDefault="009B6BC6" w:rsidP="009B6BC6">
      <w:pPr>
        <w:shd w:val="clear" w:color="auto" w:fill="FFFFFF"/>
        <w:spacing w:before="27" w:after="0" w:line="240" w:lineRule="auto"/>
        <w:textAlignment w:val="baseline"/>
        <w:rPr>
          <w:rFonts w:ascii="Andalus" w:hAnsi="Andalus" w:cs="Andalus"/>
        </w:rPr>
      </w:pPr>
    </w:p>
    <w:p w:rsidR="009B6BC6" w:rsidRPr="003C2D84" w:rsidRDefault="009B6BC6" w:rsidP="009B6BC6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3C2D84">
        <w:rPr>
          <w:rFonts w:asciiTheme="majorHAnsi" w:hAnsiTheme="majorHAnsi" w:cs="Andalus"/>
        </w:rPr>
        <w:lastRenderedPageBreak/>
        <w:t xml:space="preserve">Program rad mora sadržavati ciljeve, aktivnosti, proračun, vremenski tijek, projekte i ostale elemente koji opisuju što </w:t>
      </w:r>
      <w:r w:rsidR="007F4AC7">
        <w:rPr>
          <w:rFonts w:asciiTheme="majorHAnsi" w:hAnsiTheme="majorHAnsi" w:cs="Andalus"/>
        </w:rPr>
        <w:t>će se i kako provoditi u slijed</w:t>
      </w:r>
      <w:r w:rsidRPr="003C2D84">
        <w:rPr>
          <w:rFonts w:asciiTheme="majorHAnsi" w:hAnsiTheme="majorHAnsi" w:cs="Andalus"/>
        </w:rPr>
        <w:t>ećem mandatnom razdoblju.</w:t>
      </w:r>
    </w:p>
    <w:p w:rsidR="00FD527F" w:rsidRPr="00AF0BA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Default="00FD527F" w:rsidP="009B6BC6">
      <w:pPr>
        <w:shd w:val="clear" w:color="auto" w:fill="FFFFFF"/>
        <w:spacing w:before="27"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Kandidati će predstaviti program rada za mandatno razdoblje sukladno odredbama Zakona o odgoju i obrazovanju u osnovnoj i srednjoj školi.</w:t>
      </w:r>
    </w:p>
    <w:p w:rsidR="00FD527F" w:rsidRDefault="00FD527F" w:rsidP="009B6BC6">
      <w:pPr>
        <w:shd w:val="clear" w:color="auto" w:fill="FFFFFF"/>
        <w:spacing w:before="27"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Default="009B6BC6" w:rsidP="009B6BC6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Kandidatu prijavljenom  za mjesto ravnatelja posebno se boduju dodatne kompetencije 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>a koje se dokazuju na sljedeći način:</w:t>
      </w:r>
    </w:p>
    <w:p w:rsidR="009B6BC6" w:rsidRPr="000A3AD7" w:rsidRDefault="009B6BC6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Default="00FD527F" w:rsidP="009B6BC6">
      <w:pPr>
        <w:pStyle w:val="ListParagraph"/>
        <w:numPr>
          <w:ilvl w:val="0"/>
          <w:numId w:val="3"/>
        </w:numPr>
        <w:shd w:val="clear" w:color="auto" w:fill="FFFFFF"/>
        <w:spacing w:before="27"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 xml:space="preserve">Poznavanje stranog jezika dokazuje se </w:t>
      </w:r>
      <w:r w:rsidR="009B6BC6" w:rsidRPr="00AF0BA4">
        <w:rPr>
          <w:rFonts w:asciiTheme="majorHAnsi" w:eastAsia="Times New Roman" w:hAnsiTheme="majorHAnsi" w:cs="Times New Roman"/>
          <w:color w:val="231F20"/>
          <w:lang w:eastAsia="hr-HR"/>
        </w:rPr>
        <w:t>diplomom odnosno drugom ispravom o završenom studiju stranog jezika</w:t>
      </w:r>
      <w:r w:rsidR="009B6BC6">
        <w:rPr>
          <w:rFonts w:asciiTheme="majorHAnsi" w:eastAsia="Times New Roman" w:hAnsiTheme="majorHAnsi" w:cs="Times New Roman"/>
          <w:color w:val="231F20"/>
          <w:lang w:eastAsia="hr-HR"/>
        </w:rPr>
        <w:t>,</w:t>
      </w:r>
      <w:r w:rsidR="009B6BC6" w:rsidRPr="00AF0BA4">
        <w:rPr>
          <w:rFonts w:asciiTheme="majorHAnsi" w:eastAsia="Times New Roman" w:hAnsiTheme="majorHAnsi" w:cs="Times New Roman"/>
          <w:color w:val="231F20"/>
          <w:lang w:eastAsia="hr-HR"/>
        </w:rPr>
        <w:t xml:space="preserve"> </w:t>
      </w: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>preslikom indeksa o završenom kolegiju stranog jezika,  uvjerenjem odnosno potvrdom ili drugom ispravom škole stranih jezika odnosno druge ovlaštene ustanove ili pravne osobe za edukaciju stranog jezika o završenom stranom jeziku te razini odnosno stupnju poznavanja stranog jezika.</w:t>
      </w:r>
    </w:p>
    <w:p w:rsidR="009B6BC6" w:rsidRPr="00AF0BA4" w:rsidRDefault="009B6BC6" w:rsidP="009B6BC6">
      <w:pPr>
        <w:pStyle w:val="ListParagraph"/>
        <w:shd w:val="clear" w:color="auto" w:fill="FFFFFF"/>
        <w:spacing w:before="27" w:after="0" w:line="240" w:lineRule="auto"/>
        <w:ind w:left="390"/>
        <w:jc w:val="both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Default="00FD527F" w:rsidP="009B6BC6">
      <w:pPr>
        <w:pStyle w:val="ListParagraph"/>
        <w:numPr>
          <w:ilvl w:val="0"/>
          <w:numId w:val="3"/>
        </w:numPr>
        <w:shd w:val="clear" w:color="auto" w:fill="FFFFFF"/>
        <w:spacing w:before="27"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>Osnovne digitalne vještine dokazuju se</w:t>
      </w:r>
      <w:r w:rsidR="009B6BC6">
        <w:rPr>
          <w:rFonts w:asciiTheme="majorHAnsi" w:eastAsia="Times New Roman" w:hAnsiTheme="majorHAnsi" w:cs="Times New Roman"/>
          <w:color w:val="231F20"/>
          <w:lang w:eastAsia="hr-HR"/>
        </w:rPr>
        <w:t xml:space="preserve"> </w:t>
      </w:r>
      <w:r w:rsidR="009B6BC6" w:rsidRPr="00AF0BA4">
        <w:rPr>
          <w:rFonts w:asciiTheme="majorHAnsi" w:eastAsia="Times New Roman" w:hAnsiTheme="majorHAnsi" w:cs="Times New Roman"/>
          <w:color w:val="231F20"/>
          <w:lang w:eastAsia="hr-HR"/>
        </w:rPr>
        <w:t>diplomom ili drugom ispravom o završenom studiju iz područja informatike</w:t>
      </w:r>
      <w:r w:rsidR="009B6BC6">
        <w:rPr>
          <w:rFonts w:asciiTheme="majorHAnsi" w:eastAsia="Times New Roman" w:hAnsiTheme="majorHAnsi" w:cs="Times New Roman"/>
          <w:color w:val="231F20"/>
          <w:lang w:eastAsia="hr-HR"/>
        </w:rPr>
        <w:t>,</w:t>
      </w:r>
      <w:r w:rsidR="009B6BC6" w:rsidRPr="009B6BC6">
        <w:rPr>
          <w:rFonts w:asciiTheme="majorHAnsi" w:eastAsia="Times New Roman" w:hAnsiTheme="majorHAnsi" w:cs="Times New Roman"/>
          <w:color w:val="231F20"/>
          <w:lang w:eastAsia="hr-HR"/>
        </w:rPr>
        <w:t xml:space="preserve"> </w:t>
      </w:r>
      <w:r w:rsidR="009B6BC6" w:rsidRPr="00AF0BA4">
        <w:rPr>
          <w:rFonts w:asciiTheme="majorHAnsi" w:eastAsia="Times New Roman" w:hAnsiTheme="majorHAnsi" w:cs="Times New Roman"/>
          <w:color w:val="231F20"/>
          <w:lang w:eastAsia="hr-HR"/>
        </w:rPr>
        <w:t>preslikom indeksa o završenom kolegiju</w:t>
      </w:r>
      <w:r w:rsidR="009B6BC6">
        <w:rPr>
          <w:rFonts w:asciiTheme="majorHAnsi" w:eastAsia="Times New Roman" w:hAnsiTheme="majorHAnsi" w:cs="Times New Roman"/>
          <w:color w:val="231F20"/>
          <w:lang w:eastAsia="hr-HR"/>
        </w:rPr>
        <w:t xml:space="preserve"> informatike,</w:t>
      </w: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 xml:space="preserve"> potvrdom odnosno uvjerenjem ili drugom ispravom institucije, ustanove ili ovlaštene pravne osobe za edukaciju u području informatike, o završenoj edukacij</w:t>
      </w:r>
      <w:r w:rsidR="009B6BC6">
        <w:rPr>
          <w:rFonts w:asciiTheme="majorHAnsi" w:eastAsia="Times New Roman" w:hAnsiTheme="majorHAnsi" w:cs="Times New Roman"/>
          <w:color w:val="231F20"/>
          <w:lang w:eastAsia="hr-HR"/>
        </w:rPr>
        <w:t>i stjecanja digitalnih vještina</w:t>
      </w: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>.</w:t>
      </w:r>
    </w:p>
    <w:p w:rsidR="009B6BC6" w:rsidRPr="009B6BC6" w:rsidRDefault="009B6BC6" w:rsidP="009B6BC6">
      <w:pPr>
        <w:shd w:val="clear" w:color="auto" w:fill="FFFFFF"/>
        <w:spacing w:before="27"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Pr="00AF0BA4" w:rsidRDefault="00FD527F" w:rsidP="009B6BC6">
      <w:pPr>
        <w:pStyle w:val="ListParagraph"/>
        <w:numPr>
          <w:ilvl w:val="0"/>
          <w:numId w:val="3"/>
        </w:numPr>
        <w:shd w:val="clear" w:color="auto" w:fill="FFFFFF"/>
        <w:spacing w:before="27"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>Iskustvo rada na projektima dokazuje se potvrdom, uvjerenjem ili drugom ispravom o radu na projektu.</w:t>
      </w:r>
    </w:p>
    <w:p w:rsidR="009B6BC6" w:rsidRDefault="009B6BC6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Pr="000A3AD7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Na natječaj se mogu </w:t>
      </w:r>
      <w:r w:rsidR="00AF03FF">
        <w:rPr>
          <w:rFonts w:asciiTheme="majorHAnsi" w:eastAsia="Times New Roman" w:hAnsiTheme="majorHAnsi" w:cs="Times New Roman"/>
          <w:color w:val="231F20"/>
          <w:lang w:eastAsia="hr-HR"/>
        </w:rPr>
        <w:t>pri</w:t>
      </w: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javiti osobe </w:t>
      </w:r>
      <w:r w:rsidR="00540829">
        <w:rPr>
          <w:rFonts w:asciiTheme="majorHAnsi" w:eastAsia="Times New Roman" w:hAnsiTheme="majorHAnsi" w:cs="Times New Roman"/>
          <w:color w:val="231F20"/>
          <w:lang w:eastAsia="hr-HR"/>
        </w:rPr>
        <w:t>oba spol</w:t>
      </w:r>
      <w:r w:rsidRPr="00540829">
        <w:rPr>
          <w:rFonts w:asciiTheme="majorHAnsi" w:eastAsia="Times New Roman" w:hAnsiTheme="majorHAnsi" w:cs="Times New Roman"/>
          <w:color w:val="231F20"/>
          <w:lang w:eastAsia="hr-HR"/>
        </w:rPr>
        <w:t>a</w:t>
      </w: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.</w:t>
      </w:r>
    </w:p>
    <w:p w:rsidR="00FD527F" w:rsidRPr="00AF0BA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Pr="000A3AD7" w:rsidRDefault="00AF03FF" w:rsidP="009B6BC6">
      <w:pPr>
        <w:shd w:val="clear" w:color="auto" w:fill="FFFFFF"/>
        <w:spacing w:before="27"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Ako kandidat ostvaruje 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pravo 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>prednost</w:t>
      </w:r>
      <w:r>
        <w:rPr>
          <w:rFonts w:asciiTheme="majorHAnsi" w:eastAsia="Times New Roman" w:hAnsiTheme="majorHAnsi" w:cs="Times New Roman"/>
          <w:color w:val="231F20"/>
          <w:lang w:eastAsia="hr-HR"/>
        </w:rPr>
        <w:t>i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 pri zapošljava</w:t>
      </w: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nju prema posebnom zakonu, </w:t>
      </w:r>
      <w:r w:rsidR="00665BEC">
        <w:rPr>
          <w:rFonts w:asciiTheme="majorHAnsi" w:eastAsia="Times New Roman" w:hAnsiTheme="majorHAnsi" w:cs="Times New Roman"/>
          <w:color w:val="231F20"/>
          <w:lang w:eastAsia="hr-HR"/>
        </w:rPr>
        <w:t xml:space="preserve"> </w:t>
      </w:r>
      <w:r w:rsidR="007F4AC7">
        <w:rPr>
          <w:rFonts w:asciiTheme="majorHAnsi" w:eastAsia="Times New Roman" w:hAnsiTheme="majorHAnsi" w:cs="Times New Roman"/>
          <w:color w:val="231F20"/>
          <w:lang w:eastAsia="hr-HR"/>
        </w:rPr>
        <w:t>duž</w:t>
      </w:r>
      <w:r>
        <w:rPr>
          <w:rFonts w:asciiTheme="majorHAnsi" w:eastAsia="Times New Roman" w:hAnsiTheme="majorHAnsi" w:cs="Times New Roman"/>
          <w:color w:val="231F20"/>
          <w:lang w:eastAsia="hr-HR"/>
        </w:rPr>
        <w:t>an je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 u prijavi na natječaj pozvati se na to pravo i uz prijavu priložiti dokaze o ispunjavanju uvjeta iz natječaja te</w:t>
      </w: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 osim dokaza o ispunjavanju traženih uvjeta iz natječaja priložiti</w:t>
      </w:r>
      <w:r w:rsidR="00E52809" w:rsidRPr="00E52809">
        <w:rPr>
          <w:rFonts w:asciiTheme="majorHAnsi" w:eastAsia="Times New Roman" w:hAnsiTheme="majorHAnsi" w:cs="Times New Roman"/>
          <w:color w:val="231F20"/>
          <w:lang w:eastAsia="hr-HR"/>
        </w:rPr>
        <w:t xml:space="preserve"> </w:t>
      </w:r>
      <w:r w:rsidR="00E52809" w:rsidRPr="000A3AD7">
        <w:rPr>
          <w:rFonts w:asciiTheme="majorHAnsi" w:eastAsia="Times New Roman" w:hAnsiTheme="majorHAnsi" w:cs="Times New Roman"/>
          <w:color w:val="231F20"/>
          <w:lang w:eastAsia="hr-HR"/>
        </w:rPr>
        <w:t>u izvorniku ili ovjerenom presliku</w:t>
      </w: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 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 sve ostale dokaze kojima dokazuju prednost pri zapošljavanju prema posebnom zakonu.</w:t>
      </w:r>
    </w:p>
    <w:p w:rsidR="00FD527F" w:rsidRPr="00AF0BA4" w:rsidRDefault="00FD527F" w:rsidP="009B6BC6">
      <w:pPr>
        <w:shd w:val="clear" w:color="auto" w:fill="FFFFFF"/>
        <w:spacing w:before="27"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Pr="00AF0BA4" w:rsidRDefault="00665BEC" w:rsidP="009B6BC6">
      <w:pPr>
        <w:shd w:val="clear" w:color="auto" w:fill="FFFFFF"/>
        <w:spacing w:before="27"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>
        <w:rPr>
          <w:rFonts w:asciiTheme="majorHAnsi" w:eastAsia="Times New Roman" w:hAnsiTheme="majorHAnsi" w:cs="Times New Roman"/>
          <w:color w:val="231F20"/>
          <w:lang w:eastAsia="hr-HR"/>
        </w:rPr>
        <w:t>Kandidati koji se p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ozivaju </w:t>
      </w: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na 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pravo prednosti pri zapošljavanju prema članku 102. Zakona o hrvatskim braniteljima iz Domovinskog rata i članovima njihovih obitelji (Narodne novine br. 121/17.) </w:t>
      </w:r>
      <w:r>
        <w:rPr>
          <w:rFonts w:asciiTheme="majorHAnsi" w:eastAsia="Times New Roman" w:hAnsiTheme="majorHAnsi" w:cs="Times New Roman"/>
          <w:color w:val="231F20"/>
          <w:lang w:eastAsia="hr-HR"/>
        </w:rPr>
        <w:t>uz prijavu na natječaj dužni su pored svih dokaza o ispunjavanju traženih uvjeta iz natječaja, priložiti</w:t>
      </w:r>
      <w:r w:rsidR="00E52809" w:rsidRPr="00E52809">
        <w:rPr>
          <w:rFonts w:asciiTheme="majorHAnsi" w:eastAsia="Times New Roman" w:hAnsiTheme="majorHAnsi" w:cs="Times New Roman"/>
          <w:color w:val="231F20"/>
          <w:lang w:eastAsia="hr-HR"/>
        </w:rPr>
        <w:t xml:space="preserve"> </w:t>
      </w:r>
      <w:r w:rsidR="00E52809" w:rsidRPr="000A3AD7">
        <w:rPr>
          <w:rFonts w:asciiTheme="majorHAnsi" w:eastAsia="Times New Roman" w:hAnsiTheme="majorHAnsi" w:cs="Times New Roman"/>
          <w:color w:val="231F20"/>
          <w:lang w:eastAsia="hr-HR"/>
        </w:rPr>
        <w:t>u izvorniku ili ovjerenom presliku</w:t>
      </w: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 i dokumentaciju propisanu člankom</w:t>
      </w:r>
      <w:r w:rsidR="00E52809">
        <w:rPr>
          <w:rFonts w:asciiTheme="majorHAnsi" w:eastAsia="Times New Roman" w:hAnsiTheme="majorHAnsi" w:cs="Times New Roman"/>
          <w:color w:val="231F20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103. </w:t>
      </w:r>
      <w:r w:rsidR="00E52809">
        <w:rPr>
          <w:rFonts w:asciiTheme="majorHAnsi" w:eastAsia="Times New Roman" w:hAnsiTheme="majorHAnsi" w:cs="Times New Roman"/>
          <w:color w:val="231F20"/>
          <w:lang w:eastAsia="hr-HR"/>
        </w:rPr>
        <w:t>s</w:t>
      </w:r>
      <w:r>
        <w:rPr>
          <w:rFonts w:asciiTheme="majorHAnsi" w:eastAsia="Times New Roman" w:hAnsiTheme="majorHAnsi" w:cs="Times New Roman"/>
          <w:color w:val="231F20"/>
          <w:lang w:eastAsia="hr-HR"/>
        </w:rPr>
        <w:t xml:space="preserve">tavkom 1. </w:t>
      </w: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Zakona o hrvatskim braniteljima iz Domovinskog rata i članovima njihovih obitelji</w:t>
      </w:r>
      <w:r w:rsidR="00FD527F"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, koji su navedeni na poveznici Ministarstva hrvatskih branitelja: </w:t>
      </w:r>
    </w:p>
    <w:p w:rsidR="00FD527F" w:rsidRPr="00AF0BA4" w:rsidRDefault="00DF7644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hyperlink r:id="rId5" w:history="1">
        <w:r>
          <w:rPr>
            <w:rStyle w:val="Hyperlink"/>
          </w:rPr>
          <w:t>https://branitelji.gov.hr/UserDocsImages/NG/12%20Prosinac/Zapo%C5%A1ljavanje/Popis%20dokaza%20za%20ostvarivanje%20prava%20prednosti%20pri%20zapo%C5%A1ljavanju.pdf</w:t>
        </w:r>
      </w:hyperlink>
    </w:p>
    <w:p w:rsidR="00FD527F" w:rsidRPr="00AF0BA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Pr="000A3AD7" w:rsidRDefault="00FD527F" w:rsidP="009B6BC6">
      <w:pPr>
        <w:shd w:val="clear" w:color="auto" w:fill="FFFFFF"/>
        <w:spacing w:before="27"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Svi osobni podaci iz prijava kandidata prikupljaju se i obrađuju isključivo u svrhu provedbe natječaja, a kandidati podnošenjem prijave pristaju na navedeno u skladu s Uredbom o zaštiti osobnih podataka.</w:t>
      </w:r>
    </w:p>
    <w:p w:rsidR="00FD527F" w:rsidRPr="00AF0BA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Pr="000A3AD7" w:rsidRDefault="00FD527F" w:rsidP="009B6BC6">
      <w:pPr>
        <w:shd w:val="clear" w:color="auto" w:fill="FFFFFF"/>
        <w:spacing w:before="27"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Rok za podnošenje prijava je 8 dana od objave natječaja u Narodnim novinama i mrežnim stranicama škole.</w:t>
      </w:r>
    </w:p>
    <w:p w:rsidR="00FD527F" w:rsidRPr="00AF0BA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Pr="000A3AD7" w:rsidRDefault="00FD527F" w:rsidP="009B6BC6">
      <w:pPr>
        <w:shd w:val="clear" w:color="auto" w:fill="FFFFFF"/>
        <w:spacing w:before="27"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Prijave na natječaj s potrebnom dokumentacijom dostavljaju se u zatvorenoj omotnici osobno ili poštom na adresu: </w:t>
      </w:r>
      <w:r w:rsidRPr="00AF0BA4">
        <w:rPr>
          <w:rFonts w:asciiTheme="majorHAnsi" w:eastAsia="Times New Roman" w:hAnsiTheme="majorHAnsi" w:cs="Times New Roman"/>
          <w:color w:val="231F20"/>
          <w:lang w:eastAsia="hr-HR"/>
        </w:rPr>
        <w:t xml:space="preserve">Dom učenica Dubrovnik,  Branitelja Dubrovnika 27, 20000 Dubrovnik </w:t>
      </w: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s naznakom: »Za natječaj za imenovanje ravnatelja – ne otvarati«.</w:t>
      </w:r>
    </w:p>
    <w:p w:rsidR="00FD527F" w:rsidRPr="00AF0BA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Pr="000A3AD7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lastRenderedPageBreak/>
        <w:t>Nepotpune i nepravovremene prijave neće se razmatrati.</w:t>
      </w:r>
    </w:p>
    <w:p w:rsidR="00FD527F" w:rsidRPr="00AF0BA4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</w:p>
    <w:p w:rsidR="00FD527F" w:rsidRPr="000A3AD7" w:rsidRDefault="00FD527F" w:rsidP="00FD527F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>O rezultatima natječaja kandidati će biti pisano obaviješteni u roku od 45 dana od isteka roka za podnošenje prijava.</w:t>
      </w:r>
    </w:p>
    <w:p w:rsidR="00AF0BA4" w:rsidRPr="00AF0BA4" w:rsidRDefault="00AF0BA4" w:rsidP="00AF0BA4">
      <w:pPr>
        <w:shd w:val="clear" w:color="auto" w:fill="FFFFFF"/>
        <w:spacing w:before="27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231F20"/>
          <w:lang w:eastAsia="hr-HR"/>
        </w:rPr>
      </w:pPr>
    </w:p>
    <w:p w:rsidR="00D400B2" w:rsidRPr="000A3AD7" w:rsidRDefault="00AF0BA4" w:rsidP="00AF0BA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Klasa: </w:t>
      </w:r>
      <w:r w:rsidR="00D400B2">
        <w:rPr>
          <w:rFonts w:asciiTheme="majorHAnsi" w:eastAsia="Times New Roman" w:hAnsiTheme="majorHAnsi" w:cs="Times New Roman"/>
          <w:color w:val="231F20"/>
          <w:lang w:eastAsia="hr-HR"/>
        </w:rPr>
        <w:t xml:space="preserve">  112-03-02/19-01/01</w:t>
      </w:r>
    </w:p>
    <w:p w:rsidR="00AF0BA4" w:rsidRPr="00AF0BA4" w:rsidRDefault="00AF0BA4" w:rsidP="00AF0BA4">
      <w:pPr>
        <w:shd w:val="clear" w:color="auto" w:fill="FFFFFF"/>
        <w:spacing w:before="27" w:after="0" w:line="240" w:lineRule="auto"/>
        <w:textAlignment w:val="baseline"/>
        <w:rPr>
          <w:rFonts w:asciiTheme="majorHAnsi" w:eastAsia="Times New Roman" w:hAnsiTheme="majorHAnsi" w:cs="Times New Roman"/>
          <w:color w:val="231F20"/>
          <w:lang w:eastAsia="hr-HR"/>
        </w:rPr>
      </w:pPr>
      <w:r w:rsidRPr="000A3AD7">
        <w:rPr>
          <w:rFonts w:asciiTheme="majorHAnsi" w:eastAsia="Times New Roman" w:hAnsiTheme="majorHAnsi" w:cs="Times New Roman"/>
          <w:color w:val="231F20"/>
          <w:lang w:eastAsia="hr-HR"/>
        </w:rPr>
        <w:t xml:space="preserve">Urbroj: </w:t>
      </w:r>
      <w:r w:rsidR="00D400B2">
        <w:rPr>
          <w:rFonts w:asciiTheme="majorHAnsi" w:eastAsia="Times New Roman" w:hAnsiTheme="majorHAnsi" w:cs="Times New Roman"/>
          <w:color w:val="231F20"/>
          <w:lang w:eastAsia="hr-HR"/>
        </w:rPr>
        <w:t>2177-122-04-19-01</w:t>
      </w:r>
    </w:p>
    <w:p w:rsidR="00AF0BA4" w:rsidRPr="00AF0BA4" w:rsidRDefault="00AF0BA4" w:rsidP="00AF0BA4">
      <w:pPr>
        <w:shd w:val="clear" w:color="auto" w:fill="FFFFFF"/>
        <w:spacing w:before="27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231F20"/>
          <w:lang w:eastAsia="hr-HR"/>
        </w:rPr>
      </w:pPr>
    </w:p>
    <w:p w:rsidR="00AF0BA4" w:rsidRPr="00AF0BA4" w:rsidRDefault="00AF0BA4" w:rsidP="00FD527F">
      <w:pPr>
        <w:shd w:val="clear" w:color="auto" w:fill="FFFFFF"/>
        <w:spacing w:before="27" w:line="240" w:lineRule="auto"/>
        <w:jc w:val="right"/>
        <w:textAlignment w:val="baseline"/>
        <w:rPr>
          <w:rFonts w:asciiTheme="majorHAnsi" w:eastAsia="Times New Roman" w:hAnsiTheme="majorHAnsi" w:cs="Times New Roman"/>
          <w:b/>
          <w:bCs/>
          <w:color w:val="231F20"/>
          <w:lang w:eastAsia="hr-HR"/>
        </w:rPr>
      </w:pPr>
    </w:p>
    <w:p w:rsidR="00FD527F" w:rsidRPr="000A3AD7" w:rsidRDefault="00FD527F" w:rsidP="00FD527F">
      <w:pPr>
        <w:shd w:val="clear" w:color="auto" w:fill="FFFFFF"/>
        <w:spacing w:before="27" w:line="240" w:lineRule="auto"/>
        <w:jc w:val="right"/>
        <w:textAlignment w:val="baseline"/>
        <w:rPr>
          <w:rFonts w:asciiTheme="majorHAnsi" w:eastAsia="Times New Roman" w:hAnsiTheme="majorHAnsi" w:cs="Times New Roman"/>
          <w:b/>
          <w:bCs/>
          <w:color w:val="231F20"/>
          <w:sz w:val="20"/>
          <w:szCs w:val="20"/>
          <w:lang w:eastAsia="hr-HR"/>
        </w:rPr>
      </w:pPr>
      <w:r w:rsidRPr="00AF0BA4">
        <w:rPr>
          <w:rFonts w:asciiTheme="majorHAnsi" w:eastAsia="Times New Roman" w:hAnsiTheme="majorHAnsi" w:cs="Times New Roman"/>
          <w:b/>
          <w:bCs/>
          <w:color w:val="231F20"/>
          <w:lang w:eastAsia="hr-HR"/>
        </w:rPr>
        <w:t>Dom učenica Dubrovnik</w:t>
      </w:r>
      <w:r w:rsidRPr="000A3AD7">
        <w:rPr>
          <w:rFonts w:asciiTheme="majorHAnsi" w:eastAsia="Times New Roman" w:hAnsiTheme="majorHAnsi" w:cs="Times New Roman"/>
          <w:b/>
          <w:bCs/>
          <w:color w:val="231F20"/>
          <w:sz w:val="20"/>
          <w:szCs w:val="20"/>
          <w:lang w:eastAsia="hr-HR"/>
        </w:rPr>
        <w:br/>
      </w:r>
    </w:p>
    <w:p w:rsidR="00C2718A" w:rsidRDefault="00C2718A"/>
    <w:sectPr w:rsidR="00C2718A" w:rsidSect="00C2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001"/>
    <w:multiLevelType w:val="hybridMultilevel"/>
    <w:tmpl w:val="2D1CE28E"/>
    <w:lvl w:ilvl="0" w:tplc="0666DEE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22D1A61"/>
    <w:multiLevelType w:val="hybridMultilevel"/>
    <w:tmpl w:val="C96E2064"/>
    <w:lvl w:ilvl="0" w:tplc="7D5EF18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56C4D3A"/>
    <w:multiLevelType w:val="hybridMultilevel"/>
    <w:tmpl w:val="77C89A0E"/>
    <w:lvl w:ilvl="0" w:tplc="3E4429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527F"/>
    <w:rsid w:val="00071927"/>
    <w:rsid w:val="00347DC9"/>
    <w:rsid w:val="003C2D84"/>
    <w:rsid w:val="00445392"/>
    <w:rsid w:val="004F764A"/>
    <w:rsid w:val="00540829"/>
    <w:rsid w:val="00665BEC"/>
    <w:rsid w:val="00713814"/>
    <w:rsid w:val="00720081"/>
    <w:rsid w:val="00795369"/>
    <w:rsid w:val="007E43DD"/>
    <w:rsid w:val="007E6639"/>
    <w:rsid w:val="007F4AC7"/>
    <w:rsid w:val="009B1E89"/>
    <w:rsid w:val="009B6BC6"/>
    <w:rsid w:val="00AF03FF"/>
    <w:rsid w:val="00AF0BA4"/>
    <w:rsid w:val="00C2718A"/>
    <w:rsid w:val="00D400B2"/>
    <w:rsid w:val="00DE40D6"/>
    <w:rsid w:val="00DF7644"/>
    <w:rsid w:val="00E52809"/>
    <w:rsid w:val="00F6775A"/>
    <w:rsid w:val="00FD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7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2019-05-20T10:25:00Z</cp:lastPrinted>
  <dcterms:created xsi:type="dcterms:W3CDTF">2019-05-10T07:34:00Z</dcterms:created>
  <dcterms:modified xsi:type="dcterms:W3CDTF">2019-05-23T06:19:00Z</dcterms:modified>
</cp:coreProperties>
</file>